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CellMar>
          <w:left w:w="0" w:type="dxa"/>
          <w:right w:w="0" w:type="dxa"/>
        </w:tblCellMar>
        <w:tblLook w:val="04A0" w:firstRow="1" w:lastRow="0" w:firstColumn="1" w:lastColumn="0" w:noHBand="0" w:noVBand="1"/>
      </w:tblPr>
      <w:tblGrid>
        <w:gridCol w:w="5598"/>
        <w:gridCol w:w="4770"/>
      </w:tblGrid>
      <w:tr w:rsidR="006D731C" w:rsidRPr="006D731C" w14:paraId="588F5FCA" w14:textId="77777777" w:rsidTr="00CC4DD8">
        <w:tc>
          <w:tcPr>
            <w:tcW w:w="5598" w:type="dxa"/>
            <w:tcMar>
              <w:top w:w="0" w:type="dxa"/>
              <w:left w:w="108" w:type="dxa"/>
              <w:bottom w:w="0" w:type="dxa"/>
              <w:right w:w="108" w:type="dxa"/>
            </w:tcMar>
            <w:hideMark/>
          </w:tcPr>
          <w:p w14:paraId="6E1F2C59" w14:textId="77777777" w:rsidR="006D731C" w:rsidRPr="006D731C" w:rsidRDefault="006D731C" w:rsidP="006D731C">
            <w:pPr>
              <w:spacing w:after="0" w:line="36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4"/>
                <w:szCs w:val="24"/>
                <w:lang w:val="en"/>
              </w:rPr>
              <w:t>VIET</w:t>
            </w:r>
            <w:r>
              <w:rPr>
                <w:rFonts w:ascii="Times New Roman" w:eastAsia="Times New Roman" w:hAnsi="Times New Roman" w:cs="Times New Roman"/>
                <w:sz w:val="24"/>
                <w:szCs w:val="24"/>
                <w:lang w:val="en"/>
              </w:rPr>
              <w:t>NAM NATIONAL UNIVERSITY HCMC</w:t>
            </w:r>
          </w:p>
          <w:p w14:paraId="3CF53889" w14:textId="77777777" w:rsidR="006D731C" w:rsidRPr="006D731C" w:rsidRDefault="006D731C" w:rsidP="006D731C">
            <w:pPr>
              <w:spacing w:after="0" w:line="360" w:lineRule="auto"/>
              <w:jc w:val="center"/>
              <w:rPr>
                <w:rFonts w:ascii="Times New Roman" w:eastAsia="Times New Roman" w:hAnsi="Times New Roman" w:cs="Times New Roman"/>
                <w:sz w:val="24"/>
                <w:szCs w:val="24"/>
                <w:lang w:val="en"/>
              </w:rPr>
            </w:pPr>
            <w:r w:rsidRPr="006D731C">
              <w:rPr>
                <w:rFonts w:ascii="Times New Roman" w:eastAsia="Times New Roman" w:hAnsi="Times New Roman" w:cs="Times New Roman"/>
                <w:sz w:val="24"/>
                <w:szCs w:val="24"/>
                <w:lang w:val="en"/>
              </w:rPr>
              <w:t>UNIVERSITY OF ECONOMICS AND LAW</w:t>
            </w:r>
          </w:p>
          <w:p w14:paraId="2686B052" w14:textId="77777777" w:rsidR="006D731C" w:rsidRPr="006D731C" w:rsidRDefault="006D731C" w:rsidP="006D731C">
            <w:pPr>
              <w:spacing w:after="0" w:line="36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b/>
                <w:bCs/>
                <w:sz w:val="24"/>
                <w:szCs w:val="24"/>
                <w:lang w:val="en"/>
              </w:rPr>
              <w:t>FACULTY OF ECONOMIC LAW</w:t>
            </w:r>
          </w:p>
          <w:p w14:paraId="1826F762" w14:textId="77777777" w:rsidR="006D731C" w:rsidRPr="006D731C" w:rsidRDefault="006D731C" w:rsidP="006D731C">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10A8C992" wp14:editId="3649AEDF">
                      <wp:extent cx="800100" cy="22860"/>
                      <wp:effectExtent l="0" t="0" r="0" b="0"/>
                      <wp:docPr id="2" name="Rectangle 2" descr="https://www.translatoruser.net/bvsandbox.aspx?&amp;from=vi&amp;to=en&amp;csId=e08efeca-cd34-4cd9-83f6-0883ca8d03de&amp;usId=4a825c5d-04c7-4fcb-a56c-2fd9da20d597&amp;ac=true&amp;bvrpx=true&amp;bvrpp=&amp;dt=2022%2F9%2F27%2013%3A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745BB" id="Rectangle 2" o:spid="_x0000_s1026" alt="https://www.translatoruser.net/bvsandbox.aspx?&amp;from=vi&amp;to=en&amp;csId=e08efeca-cd34-4cd9-83f6-0883ca8d03de&amp;usId=4a825c5d-04c7-4fcb-a56c-2fd9da20d597&amp;ac=true&amp;bvrpx=true&amp;bvrpp=&amp;dt=2022%2F9%2F27%2013%3A37" style="width:63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" filled="f" stroked="f">
                      <o:lock v:ext="edit" aspectratio="t"/>
                      <w10:anchorlock/>
                    </v:rect>
                  </w:pict>
                </mc:Fallback>
              </mc:AlternateContent>
            </w:r>
          </w:p>
        </w:tc>
        <w:tc>
          <w:tcPr>
            <w:tcW w:w="4770" w:type="dxa"/>
            <w:tcMar>
              <w:top w:w="0" w:type="dxa"/>
              <w:left w:w="108" w:type="dxa"/>
              <w:bottom w:w="0" w:type="dxa"/>
              <w:right w:w="108" w:type="dxa"/>
            </w:tcMar>
            <w:hideMark/>
          </w:tcPr>
          <w:p w14:paraId="29ED29EB" w14:textId="77777777" w:rsidR="006D731C" w:rsidRPr="006D731C" w:rsidRDefault="006D731C" w:rsidP="006D731C">
            <w:pPr>
              <w:spacing w:after="0" w:line="36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b/>
                <w:bCs/>
                <w:sz w:val="24"/>
                <w:szCs w:val="24"/>
                <w:lang w:val="en"/>
              </w:rPr>
              <w:t>SOCIALIST REPUBLIC OF VIETNAM</w:t>
            </w:r>
          </w:p>
          <w:p w14:paraId="0A6DE282" w14:textId="77777777" w:rsidR="006D731C" w:rsidRPr="006D731C" w:rsidRDefault="006D731C" w:rsidP="006D731C">
            <w:pPr>
              <w:spacing w:after="0" w:line="36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b/>
                <w:bCs/>
                <w:sz w:val="24"/>
                <w:szCs w:val="24"/>
                <w:lang w:val="en"/>
              </w:rPr>
              <w:t>Independence – Freedom – Happiness</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890"/>
              <w:gridCol w:w="2664"/>
            </w:tblGrid>
            <w:tr w:rsidR="006D731C" w:rsidRPr="006D731C" w14:paraId="2AE3F208" w14:textId="77777777">
              <w:trPr>
                <w:gridAfter w:val="1"/>
                <w:trHeight w:val="312"/>
                <w:tblCellSpacing w:w="0" w:type="dxa"/>
              </w:trPr>
              <w:tc>
                <w:tcPr>
                  <w:tcW w:w="2820" w:type="dxa"/>
                  <w:vAlign w:val="center"/>
                  <w:hideMark/>
                </w:tcPr>
                <w:p w14:paraId="3497494E"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p>
              </w:tc>
            </w:tr>
            <w:tr w:rsidR="006D731C" w:rsidRPr="006D731C" w14:paraId="739DD09A" w14:textId="77777777">
              <w:trPr>
                <w:tblCellSpacing w:w="0" w:type="dxa"/>
              </w:trPr>
              <w:tc>
                <w:tcPr>
                  <w:tcW w:w="0" w:type="auto"/>
                  <w:vAlign w:val="center"/>
                  <w:hideMark/>
                </w:tcPr>
                <w:p w14:paraId="05C8D555"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4ACC8BE"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43C669C4" wp14:editId="2DD46C5B">
                            <wp:extent cx="1691640" cy="22860"/>
                            <wp:effectExtent l="0" t="0" r="0" b="0"/>
                            <wp:docPr id="1" name="Rectangle 1" descr="https://www.translatoruser.net/bvsandbox.aspx?&amp;from=vi&amp;to=en&amp;csId=e08efeca-cd34-4cd9-83f6-0883ca8d03de&amp;usId=4a825c5d-04c7-4fcb-a56c-2fd9da20d597&amp;ac=true&amp;bvrpx=true&amp;bvrpp=&amp;dt=2022%2F9%2F27%2013%3A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164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6ADE9" id="Rectangle 1" o:spid="_x0000_s1026" alt="https://www.translatoruser.net/bvsandbox.aspx?&amp;from=vi&amp;to=en&amp;csId=e08efeca-cd34-4cd9-83f6-0883ca8d03de&amp;usId=4a825c5d-04c7-4fcb-a56c-2fd9da20d597&amp;ac=true&amp;bvrpx=true&amp;bvrpp=&amp;dt=2022%2F9%2F27%2013%3A37" style="width:133.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" filled="f" stroked="f">
                            <o:lock v:ext="edit" aspectratio="t"/>
                            <w10:anchorlock/>
                          </v:rect>
                        </w:pict>
                      </mc:Fallback>
                    </mc:AlternateContent>
                  </w:r>
                </w:p>
              </w:tc>
            </w:tr>
          </w:tbl>
          <w:p w14:paraId="08588AE7" w14:textId="77777777" w:rsidR="006D731C" w:rsidRPr="006D731C" w:rsidRDefault="006D731C" w:rsidP="006D731C">
            <w:pPr>
              <w:spacing w:after="0" w:line="360" w:lineRule="auto"/>
              <w:jc w:val="center"/>
              <w:rPr>
                <w:rFonts w:ascii="Times New Roman" w:eastAsia="Times New Roman" w:hAnsi="Times New Roman" w:cs="Times New Roman"/>
                <w:sz w:val="24"/>
                <w:szCs w:val="24"/>
              </w:rPr>
            </w:pPr>
          </w:p>
          <w:p w14:paraId="47D56336"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4"/>
                <w:szCs w:val="24"/>
              </w:rPr>
              <w:br w:type="textWrapping" w:clear="all"/>
            </w:r>
          </w:p>
          <w:p w14:paraId="604BD74C" w14:textId="77777777" w:rsidR="006D731C" w:rsidRPr="006D731C" w:rsidRDefault="006D731C" w:rsidP="006D731C">
            <w:pPr>
              <w:spacing w:after="0" w:line="36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i/>
                <w:iCs/>
                <w:sz w:val="24"/>
                <w:szCs w:val="24"/>
                <w:lang w:val="en"/>
              </w:rPr>
              <w:t xml:space="preserve">Ho Chi Minh City </w:t>
            </w:r>
            <w:r>
              <w:rPr>
                <w:rFonts w:ascii="Times New Roman" w:eastAsia="Times New Roman" w:hAnsi="Times New Roman" w:cs="Times New Roman"/>
                <w:i/>
                <w:iCs/>
                <w:sz w:val="24"/>
                <w:szCs w:val="24"/>
                <w:lang w:val="en"/>
              </w:rPr>
              <w:t>December 26</w:t>
            </w:r>
            <w:r w:rsidRPr="006D731C">
              <w:rPr>
                <w:rFonts w:ascii="Times New Roman" w:eastAsia="Times New Roman" w:hAnsi="Times New Roman" w:cs="Times New Roman"/>
                <w:i/>
                <w:iCs/>
                <w:sz w:val="24"/>
                <w:szCs w:val="24"/>
                <w:vertAlign w:val="superscript"/>
                <w:lang w:val="en"/>
              </w:rPr>
              <w:t>th</w:t>
            </w:r>
            <w:r>
              <w:rPr>
                <w:rFonts w:ascii="Times New Roman" w:eastAsia="Times New Roman" w:hAnsi="Times New Roman" w:cs="Times New Roman"/>
                <w:i/>
                <w:iCs/>
                <w:sz w:val="24"/>
                <w:szCs w:val="24"/>
                <w:lang w:val="en"/>
              </w:rPr>
              <w:t>, 2020</w:t>
            </w:r>
          </w:p>
        </w:tc>
      </w:tr>
    </w:tbl>
    <w:p w14:paraId="0F5AB8C7" w14:textId="6E934D9E" w:rsidR="006D731C" w:rsidRPr="006D731C" w:rsidRDefault="001D457D" w:rsidP="006D731C">
      <w:pPr>
        <w:spacing w:before="120" w:after="120" w:line="360" w:lineRule="auto"/>
        <w:ind w:firstLine="284"/>
        <w:jc w:val="center"/>
        <w:rPr>
          <w:rFonts w:ascii="Times New Roman" w:eastAsia="Times New Roman" w:hAnsi="Times New Roman" w:cs="Times New Roman"/>
          <w:sz w:val="26"/>
          <w:szCs w:val="26"/>
          <w:lang w:val="en"/>
        </w:rPr>
      </w:pPr>
      <w:r>
        <w:rPr>
          <w:rFonts w:ascii="Times New Roman" w:eastAsia="Times New Roman" w:hAnsi="Times New Roman" w:cs="Times New Roman"/>
          <w:b/>
          <w:bCs/>
          <w:sz w:val="26"/>
          <w:szCs w:val="26"/>
          <w:u w:val="single"/>
        </w:rPr>
        <w:t>To</w:t>
      </w:r>
      <w:r w:rsidR="006D731C" w:rsidRPr="006D731C">
        <w:rPr>
          <w:rFonts w:ascii="Times New Roman" w:eastAsia="Times New Roman" w:hAnsi="Times New Roman" w:cs="Times New Roman"/>
          <w:b/>
          <w:bCs/>
          <w:sz w:val="26"/>
          <w:szCs w:val="26"/>
          <w:u w:val="single"/>
          <w:lang w:val="vi-VN"/>
        </w:rPr>
        <w:t>:</w:t>
      </w:r>
      <w:r w:rsidR="006D731C" w:rsidRPr="006D731C">
        <w:rPr>
          <w:rFonts w:ascii="Times New Roman" w:eastAsia="Times New Roman" w:hAnsi="Times New Roman" w:cs="Times New Roman"/>
          <w:b/>
          <w:bCs/>
          <w:sz w:val="26"/>
          <w:szCs w:val="26"/>
          <w:lang w:val="vi-VN"/>
        </w:rPr>
        <w:t xml:space="preserve"> Testing and Quality Assurance Department</w:t>
      </w:r>
    </w:p>
    <w:p w14:paraId="266F6F74" w14:textId="5CF1CE44" w:rsidR="006D731C" w:rsidRPr="006D731C" w:rsidRDefault="006D731C" w:rsidP="006D731C">
      <w:pPr>
        <w:spacing w:before="120" w:after="120" w:line="360" w:lineRule="auto"/>
        <w:ind w:firstLine="284"/>
        <w:rPr>
          <w:rFonts w:ascii="Times New Roman" w:eastAsia="Times New Roman" w:hAnsi="Times New Roman" w:cs="Times New Roman"/>
          <w:sz w:val="26"/>
          <w:szCs w:val="26"/>
        </w:rPr>
      </w:pPr>
      <w:r w:rsidRPr="006D731C">
        <w:rPr>
          <w:rFonts w:ascii="Times New Roman" w:eastAsia="Times New Roman" w:hAnsi="Times New Roman" w:cs="Times New Roman"/>
          <w:sz w:val="26"/>
          <w:szCs w:val="26"/>
          <w:lang w:val="vi-VN"/>
        </w:rPr>
        <w:t xml:space="preserve">In accordance with the general plan of the university and in order to ensure the implementation of the accreditation and evaluation of training quality, the Faculty of Economic Law conducted a survey of 21 employers recruiting </w:t>
      </w:r>
      <w:r w:rsidRPr="006D731C">
        <w:rPr>
          <w:rFonts w:ascii="Times New Roman" w:eastAsia="Times New Roman" w:hAnsi="Times New Roman" w:cs="Times New Roman"/>
          <w:sz w:val="26"/>
          <w:szCs w:val="26"/>
          <w:lang w:val="en"/>
        </w:rPr>
        <w:t xml:space="preserve">students of the International </w:t>
      </w:r>
      <w:r w:rsidR="001D457D">
        <w:rPr>
          <w:rFonts w:ascii="Times New Roman" w:eastAsia="Times New Roman" w:hAnsi="Times New Roman" w:cs="Times New Roman"/>
          <w:sz w:val="26"/>
          <w:szCs w:val="26"/>
          <w:lang w:val="en"/>
        </w:rPr>
        <w:t>Trade</w:t>
      </w:r>
      <w:r w:rsidRPr="006D731C">
        <w:rPr>
          <w:rFonts w:ascii="Times New Roman" w:eastAsia="Times New Roman" w:hAnsi="Times New Roman" w:cs="Times New Roman"/>
          <w:sz w:val="26"/>
          <w:szCs w:val="26"/>
          <w:lang w:val="en"/>
        </w:rPr>
        <w:t xml:space="preserve"> Law</w:t>
      </w:r>
      <w:r w:rsidRPr="006D731C">
        <w:rPr>
          <w:rFonts w:ascii="Times New Roman" w:eastAsia="Times New Roman" w:hAnsi="Times New Roman" w:cs="Times New Roman"/>
          <w:sz w:val="26"/>
          <w:szCs w:val="26"/>
          <w:lang w:val="vi-VN"/>
        </w:rPr>
        <w:t xml:space="preserve"> program </w:t>
      </w:r>
      <w:r w:rsidRPr="006D731C">
        <w:rPr>
          <w:rFonts w:ascii="Times New Roman" w:eastAsia="Times New Roman" w:hAnsi="Times New Roman" w:cs="Times New Roman"/>
          <w:sz w:val="26"/>
          <w:szCs w:val="26"/>
          <w:lang w:val="en"/>
        </w:rPr>
        <w:t xml:space="preserve">on </w:t>
      </w:r>
      <w:r w:rsidR="001D457D">
        <w:rPr>
          <w:rFonts w:ascii="Times New Roman" w:eastAsia="Times New Roman" w:hAnsi="Times New Roman" w:cs="Times New Roman"/>
          <w:sz w:val="26"/>
          <w:szCs w:val="26"/>
          <w:lang w:val="en"/>
        </w:rPr>
        <w:t>expected learning outcomes</w:t>
      </w:r>
      <w:r w:rsidRPr="006D731C">
        <w:rPr>
          <w:rFonts w:ascii="Times New Roman" w:eastAsia="Times New Roman" w:hAnsi="Times New Roman" w:cs="Times New Roman"/>
          <w:sz w:val="26"/>
          <w:szCs w:val="26"/>
          <w:lang w:val="en"/>
        </w:rPr>
        <w:t xml:space="preserve">. After the survey process, the Faculty of Economic Law has collected the following evaluation information. </w:t>
      </w:r>
    </w:p>
    <w:p w14:paraId="1C1381B8" w14:textId="77777777" w:rsidR="006D731C" w:rsidRPr="006D731C" w:rsidRDefault="006D731C" w:rsidP="006D731C">
      <w:pPr>
        <w:spacing w:before="120" w:after="120" w:line="360" w:lineRule="auto"/>
        <w:ind w:firstLine="284"/>
        <w:rPr>
          <w:rFonts w:ascii="Times New Roman" w:eastAsia="Times New Roman" w:hAnsi="Times New Roman" w:cs="Times New Roman"/>
          <w:sz w:val="26"/>
          <w:szCs w:val="26"/>
        </w:rPr>
      </w:pPr>
      <w:r w:rsidRPr="006D731C">
        <w:rPr>
          <w:rFonts w:ascii="Times New Roman" w:eastAsia="Times New Roman" w:hAnsi="Times New Roman" w:cs="Times New Roman"/>
          <w:sz w:val="26"/>
          <w:szCs w:val="26"/>
          <w:lang w:val="en"/>
        </w:rPr>
        <w:t>- Total votes: 21</w:t>
      </w:r>
    </w:p>
    <w:p w14:paraId="33643BBF" w14:textId="77777777" w:rsidR="006D731C" w:rsidRPr="006D731C" w:rsidRDefault="006D731C" w:rsidP="006D731C">
      <w:pPr>
        <w:spacing w:before="120" w:after="120" w:line="360" w:lineRule="auto"/>
        <w:ind w:firstLine="284"/>
        <w:rPr>
          <w:rFonts w:ascii="Times New Roman" w:eastAsia="Times New Roman" w:hAnsi="Times New Roman" w:cs="Times New Roman"/>
          <w:sz w:val="26"/>
          <w:szCs w:val="26"/>
        </w:rPr>
      </w:pPr>
      <w:r w:rsidRPr="006D731C">
        <w:rPr>
          <w:rFonts w:ascii="Times New Roman" w:eastAsia="Times New Roman" w:hAnsi="Times New Roman" w:cs="Times New Roman"/>
          <w:sz w:val="26"/>
          <w:szCs w:val="26"/>
          <w:lang w:val="en"/>
        </w:rPr>
        <w:t>- Total number of participating organizations: 16 enterprises, 2 people's procuracy agencies and 3 court agencies</w:t>
      </w:r>
    </w:p>
    <w:p w14:paraId="2754E84D" w14:textId="77777777" w:rsidR="006D731C" w:rsidRPr="006D731C" w:rsidRDefault="006D731C" w:rsidP="006D731C">
      <w:pPr>
        <w:spacing w:before="120" w:after="120" w:line="360" w:lineRule="auto"/>
        <w:ind w:left="1080" w:hanging="720"/>
        <w:rPr>
          <w:rFonts w:ascii="Times New Roman" w:eastAsia="Times New Roman" w:hAnsi="Times New Roman" w:cs="Times New Roman"/>
          <w:sz w:val="26"/>
          <w:szCs w:val="26"/>
          <w:lang w:val="en"/>
        </w:rPr>
      </w:pPr>
      <w:r w:rsidRPr="006D731C">
        <w:rPr>
          <w:rFonts w:ascii="Times New Roman" w:eastAsia="Times New Roman" w:hAnsi="Times New Roman" w:cs="Times New Roman"/>
          <w:b/>
          <w:bCs/>
          <w:sz w:val="26"/>
          <w:szCs w:val="26"/>
          <w:lang w:val="vi-VN"/>
        </w:rPr>
        <w:t>I. General information</w:t>
      </w:r>
    </w:p>
    <w:p w14:paraId="7F60AA9C" w14:textId="07C8CB79" w:rsidR="006D731C" w:rsidRPr="006D731C" w:rsidRDefault="006D731C" w:rsidP="006D731C">
      <w:pPr>
        <w:spacing w:before="120" w:after="120" w:line="360" w:lineRule="auto"/>
        <w:ind w:firstLine="284"/>
        <w:rPr>
          <w:rFonts w:ascii="Times New Roman" w:eastAsia="Times New Roman" w:hAnsi="Times New Roman" w:cs="Times New Roman"/>
          <w:sz w:val="26"/>
          <w:szCs w:val="26"/>
        </w:rPr>
      </w:pPr>
      <w:r w:rsidRPr="006D731C">
        <w:rPr>
          <w:rFonts w:ascii="Times New Roman" w:eastAsia="Times New Roman" w:hAnsi="Times New Roman" w:cs="Times New Roman"/>
          <w:sz w:val="26"/>
          <w:szCs w:val="26"/>
          <w:lang w:val="vi-VN"/>
        </w:rPr>
        <w:t xml:space="preserve">The majority of organizations surveyed were enterprises (76.19%), the rest were state agencies (24%). </w:t>
      </w:r>
      <w:r w:rsidRPr="006D731C">
        <w:rPr>
          <w:rFonts w:ascii="Times New Roman" w:eastAsia="Times New Roman" w:hAnsi="Times New Roman" w:cs="Times New Roman"/>
          <w:sz w:val="26"/>
          <w:szCs w:val="26"/>
          <w:lang w:val="en"/>
        </w:rPr>
        <w:t xml:space="preserve">Students of the International </w:t>
      </w:r>
      <w:r w:rsidR="001D457D">
        <w:rPr>
          <w:rFonts w:ascii="Times New Roman" w:eastAsia="Times New Roman" w:hAnsi="Times New Roman" w:cs="Times New Roman"/>
          <w:sz w:val="26"/>
          <w:szCs w:val="26"/>
          <w:lang w:val="en"/>
        </w:rPr>
        <w:t>Trade</w:t>
      </w:r>
      <w:r w:rsidRPr="006D731C">
        <w:rPr>
          <w:rFonts w:ascii="Times New Roman" w:eastAsia="Times New Roman" w:hAnsi="Times New Roman" w:cs="Times New Roman"/>
          <w:sz w:val="26"/>
          <w:szCs w:val="26"/>
          <w:lang w:val="en"/>
        </w:rPr>
        <w:t xml:space="preserve"> Law program</w:t>
      </w:r>
      <w:r w:rsidRPr="006D731C">
        <w:rPr>
          <w:rFonts w:ascii="Times New Roman" w:eastAsia="Times New Roman" w:hAnsi="Times New Roman" w:cs="Times New Roman"/>
          <w:sz w:val="26"/>
          <w:szCs w:val="26"/>
          <w:lang w:val="vi-VN"/>
        </w:rPr>
        <w:t xml:space="preserve"> are highly adaptable in many working units, which partly reflects the correct policy in the training and development strategy of the Faculty.</w:t>
      </w:r>
    </w:p>
    <w:p w14:paraId="3A7E1E4E" w14:textId="77777777" w:rsidR="006D731C" w:rsidRPr="006D731C" w:rsidRDefault="006D731C" w:rsidP="006D731C">
      <w:pPr>
        <w:spacing w:after="0" w:line="360" w:lineRule="auto"/>
        <w:ind w:firstLine="270"/>
        <w:rPr>
          <w:rFonts w:ascii="Times New Roman" w:eastAsia="Times New Roman" w:hAnsi="Times New Roman" w:cs="Times New Roman"/>
          <w:sz w:val="26"/>
          <w:szCs w:val="26"/>
        </w:rPr>
      </w:pPr>
      <w:r w:rsidRPr="006D731C">
        <w:rPr>
          <w:rFonts w:ascii="Times New Roman" w:eastAsia="Times New Roman" w:hAnsi="Times New Roman" w:cs="Times New Roman"/>
          <w:sz w:val="26"/>
          <w:szCs w:val="26"/>
          <w:lang w:val="en"/>
        </w:rPr>
        <w:t>Students' fields of work are relatively diverse, as shown by surveys, from teaching research to legal advice,... The field of activity of the Organization is mainly the field of Law. In fact, graduates can participate in many different fields, but due to the characteristics of the training process of the Faculty of Economic Law is law training associated with economics, students have many advantages when participating in legal consulting positions for domestic and foreign enterprises.</w:t>
      </w:r>
    </w:p>
    <w:p w14:paraId="135D6517" w14:textId="601C81DF" w:rsidR="006D731C" w:rsidRPr="001D457D" w:rsidRDefault="006D731C" w:rsidP="006D731C">
      <w:pPr>
        <w:spacing w:before="120" w:after="120" w:line="240" w:lineRule="auto"/>
        <w:ind w:left="1080" w:hanging="720"/>
        <w:rPr>
          <w:rFonts w:ascii="Times New Roman" w:eastAsia="Times New Roman" w:hAnsi="Times New Roman" w:cs="Times New Roman"/>
          <w:sz w:val="26"/>
          <w:szCs w:val="26"/>
        </w:rPr>
      </w:pPr>
      <w:r w:rsidRPr="006D731C">
        <w:rPr>
          <w:rFonts w:ascii="Times New Roman" w:eastAsia="Times New Roman" w:hAnsi="Times New Roman" w:cs="Times New Roman"/>
          <w:b/>
          <w:bCs/>
          <w:sz w:val="26"/>
          <w:szCs w:val="26"/>
          <w:lang w:val="vi-VN"/>
        </w:rPr>
        <w:lastRenderedPageBreak/>
        <w:t xml:space="preserve">II. </w:t>
      </w:r>
      <w:r w:rsidR="001D457D">
        <w:rPr>
          <w:rFonts w:ascii="Times New Roman" w:eastAsia="Times New Roman" w:hAnsi="Times New Roman" w:cs="Times New Roman"/>
          <w:b/>
          <w:bCs/>
          <w:sz w:val="26"/>
          <w:szCs w:val="26"/>
        </w:rPr>
        <w:t>Expected learning outcome comments</w:t>
      </w:r>
    </w:p>
    <w:p w14:paraId="00FBD32A" w14:textId="6D54299D" w:rsidR="006D731C" w:rsidRPr="006D731C" w:rsidRDefault="006D731C" w:rsidP="006D731C">
      <w:pPr>
        <w:spacing w:before="120" w:after="120" w:line="360" w:lineRule="auto"/>
        <w:ind w:firstLine="284"/>
        <w:rPr>
          <w:rFonts w:ascii="Times New Roman" w:eastAsia="Times New Roman" w:hAnsi="Times New Roman" w:cs="Times New Roman"/>
          <w:sz w:val="26"/>
          <w:szCs w:val="26"/>
        </w:rPr>
      </w:pPr>
      <w:r w:rsidRPr="006D731C">
        <w:rPr>
          <w:rFonts w:ascii="Times New Roman" w:eastAsia="Times New Roman" w:hAnsi="Times New Roman" w:cs="Times New Roman"/>
          <w:sz w:val="26"/>
          <w:szCs w:val="26"/>
          <w:lang w:val="en"/>
        </w:rPr>
        <w:t xml:space="preserve">- Evaluation of </w:t>
      </w:r>
      <w:r w:rsidR="001D457D">
        <w:rPr>
          <w:rFonts w:ascii="Times New Roman" w:eastAsia="Times New Roman" w:hAnsi="Times New Roman" w:cs="Times New Roman"/>
          <w:sz w:val="26"/>
          <w:szCs w:val="26"/>
          <w:lang w:val="en"/>
        </w:rPr>
        <w:t>ELOs</w:t>
      </w:r>
      <w:r w:rsidRPr="006D731C">
        <w:rPr>
          <w:rFonts w:ascii="Times New Roman" w:eastAsia="Times New Roman" w:hAnsi="Times New Roman" w:cs="Times New Roman"/>
          <w:sz w:val="26"/>
          <w:szCs w:val="26"/>
          <w:lang w:val="en"/>
        </w:rPr>
        <w:t xml:space="preserve"> plays an important role and </w:t>
      </w:r>
      <w:r w:rsidR="001E49F0" w:rsidRPr="00CC4DD8">
        <w:rPr>
          <w:rFonts w:ascii="Times New Roman" w:eastAsia="Times New Roman" w:hAnsi="Times New Roman" w:cs="Times New Roman"/>
          <w:sz w:val="26"/>
          <w:szCs w:val="26"/>
          <w:lang w:val="en"/>
        </w:rPr>
        <w:t xml:space="preserve">it </w:t>
      </w:r>
      <w:r w:rsidRPr="006D731C">
        <w:rPr>
          <w:rFonts w:ascii="Times New Roman" w:eastAsia="Times New Roman" w:hAnsi="Times New Roman" w:cs="Times New Roman"/>
          <w:sz w:val="26"/>
          <w:szCs w:val="26"/>
          <w:lang w:val="en"/>
        </w:rPr>
        <w:t xml:space="preserve">is the focus of this survey. Through the evaluation of </w:t>
      </w:r>
      <w:r w:rsidR="001D457D">
        <w:rPr>
          <w:rFonts w:ascii="Times New Roman" w:eastAsia="Times New Roman" w:hAnsi="Times New Roman" w:cs="Times New Roman"/>
          <w:sz w:val="26"/>
          <w:szCs w:val="26"/>
          <w:lang w:val="en"/>
        </w:rPr>
        <w:t>ELOs</w:t>
      </w:r>
      <w:r w:rsidRPr="006D731C">
        <w:rPr>
          <w:rFonts w:ascii="Times New Roman" w:eastAsia="Times New Roman" w:hAnsi="Times New Roman" w:cs="Times New Roman"/>
          <w:sz w:val="26"/>
          <w:szCs w:val="26"/>
          <w:lang w:val="en"/>
        </w:rPr>
        <w:t xml:space="preserve">, employers raise their comments on the quality of training and the organization of the Bachelor's program in International </w:t>
      </w:r>
      <w:r w:rsidR="001D457D">
        <w:rPr>
          <w:rFonts w:ascii="Times New Roman" w:eastAsia="Times New Roman" w:hAnsi="Times New Roman" w:cs="Times New Roman"/>
          <w:sz w:val="26"/>
          <w:szCs w:val="26"/>
          <w:lang w:val="en"/>
        </w:rPr>
        <w:t>Trade</w:t>
      </w:r>
      <w:r w:rsidRPr="006D731C">
        <w:rPr>
          <w:rFonts w:ascii="Times New Roman" w:eastAsia="Times New Roman" w:hAnsi="Times New Roman" w:cs="Times New Roman"/>
          <w:sz w:val="26"/>
          <w:szCs w:val="26"/>
          <w:lang w:val="en"/>
        </w:rPr>
        <w:t xml:space="preserve"> Law of the Faculty. These assessments are a good resource for the Faculty in self-reviewing and researching to find solutions to improve the quality of training.</w:t>
      </w:r>
    </w:p>
    <w:p w14:paraId="57E0A163" w14:textId="4EF3E877" w:rsidR="006D731C" w:rsidRPr="006D731C" w:rsidRDefault="006D731C" w:rsidP="006D731C">
      <w:pPr>
        <w:spacing w:before="120" w:after="120" w:line="360" w:lineRule="auto"/>
        <w:ind w:firstLine="284"/>
        <w:rPr>
          <w:rFonts w:ascii="Times New Roman" w:eastAsia="Times New Roman" w:hAnsi="Times New Roman" w:cs="Times New Roman"/>
          <w:sz w:val="26"/>
          <w:szCs w:val="26"/>
        </w:rPr>
      </w:pPr>
      <w:r w:rsidRPr="006D731C">
        <w:rPr>
          <w:rFonts w:ascii="Times New Roman" w:eastAsia="Times New Roman" w:hAnsi="Times New Roman" w:cs="Times New Roman"/>
          <w:sz w:val="26"/>
          <w:szCs w:val="26"/>
          <w:lang w:val="vi-VN"/>
        </w:rPr>
        <w:t xml:space="preserve">- In this section, the Faculty will evaluate from the perspectives of </w:t>
      </w:r>
      <w:r w:rsidRPr="006D731C">
        <w:rPr>
          <w:rFonts w:ascii="Times New Roman" w:eastAsia="Times New Roman" w:hAnsi="Times New Roman" w:cs="Times New Roman"/>
          <w:sz w:val="26"/>
          <w:szCs w:val="26"/>
          <w:lang w:val="en"/>
        </w:rPr>
        <w:t xml:space="preserve">Knowledge, Skills, </w:t>
      </w:r>
      <w:r w:rsidR="001D457D">
        <w:rPr>
          <w:rFonts w:ascii="Times New Roman" w:eastAsia="Times New Roman" w:hAnsi="Times New Roman" w:cs="Times New Roman"/>
          <w:sz w:val="26"/>
          <w:szCs w:val="26"/>
          <w:lang w:val="en"/>
        </w:rPr>
        <w:t>Foreign language and computer skills</w:t>
      </w:r>
      <w:r w:rsidRPr="006D731C">
        <w:rPr>
          <w:rFonts w:ascii="Times New Roman" w:eastAsia="Times New Roman" w:hAnsi="Times New Roman" w:cs="Times New Roman"/>
          <w:sz w:val="26"/>
          <w:szCs w:val="26"/>
          <w:lang w:val="en"/>
        </w:rPr>
        <w:t xml:space="preserve">, Attitude, </w:t>
      </w:r>
      <w:r w:rsidR="001D457D">
        <w:rPr>
          <w:rFonts w:ascii="Times New Roman" w:eastAsia="Times New Roman" w:hAnsi="Times New Roman" w:cs="Times New Roman"/>
          <w:sz w:val="26"/>
          <w:szCs w:val="26"/>
          <w:lang w:val="en"/>
        </w:rPr>
        <w:t>Ability to study and improve</w:t>
      </w:r>
      <w:r w:rsidRPr="006D731C">
        <w:rPr>
          <w:rFonts w:ascii="Times New Roman" w:eastAsia="Times New Roman" w:hAnsi="Times New Roman" w:cs="Times New Roman"/>
          <w:sz w:val="26"/>
          <w:szCs w:val="26"/>
          <w:lang w:val="en"/>
        </w:rPr>
        <w:t xml:space="preserve"> after Graduation</w:t>
      </w:r>
      <w:r w:rsidRPr="006D731C">
        <w:rPr>
          <w:rFonts w:ascii="Times New Roman" w:eastAsia="Times New Roman" w:hAnsi="Times New Roman" w:cs="Times New Roman"/>
          <w:sz w:val="26"/>
          <w:szCs w:val="26"/>
          <w:lang w:val="vi-VN"/>
        </w:rPr>
        <w:t>.</w:t>
      </w:r>
    </w:p>
    <w:p w14:paraId="5F9C3678" w14:textId="77777777" w:rsidR="006D731C" w:rsidRPr="006D731C" w:rsidRDefault="006D731C" w:rsidP="006D731C">
      <w:pPr>
        <w:spacing w:before="120" w:after="120" w:line="360" w:lineRule="auto"/>
        <w:ind w:left="-180" w:firstLine="284"/>
        <w:rPr>
          <w:rFonts w:ascii="Times New Roman" w:eastAsia="Times New Roman" w:hAnsi="Times New Roman" w:cs="Times New Roman"/>
          <w:sz w:val="26"/>
          <w:szCs w:val="26"/>
        </w:rPr>
      </w:pPr>
      <w:r w:rsidRPr="006D731C">
        <w:rPr>
          <w:rFonts w:ascii="Times New Roman" w:eastAsia="Times New Roman" w:hAnsi="Times New Roman" w:cs="Times New Roman"/>
          <w:sz w:val="26"/>
          <w:szCs w:val="26"/>
          <w:lang w:val="en"/>
        </w:rPr>
        <w:t>- The faculty uses a common scale from 1 to 5, corresponding to the levels of</w:t>
      </w:r>
    </w:p>
    <w:p w14:paraId="06E2874B" w14:textId="77777777" w:rsidR="006D731C" w:rsidRPr="006D731C" w:rsidRDefault="006D731C" w:rsidP="006D731C">
      <w:pPr>
        <w:spacing w:before="120" w:after="120" w:line="360" w:lineRule="auto"/>
        <w:rPr>
          <w:rFonts w:ascii="Times New Roman" w:eastAsia="Times New Roman" w:hAnsi="Times New Roman" w:cs="Times New Roman"/>
          <w:sz w:val="26"/>
          <w:szCs w:val="26"/>
        </w:rPr>
      </w:pPr>
      <w:r w:rsidRPr="006D731C">
        <w:rPr>
          <w:rFonts w:ascii="Times New Roman" w:eastAsia="Times New Roman" w:hAnsi="Times New Roman" w:cs="Times New Roman"/>
          <w:i/>
          <w:iCs/>
          <w:sz w:val="26"/>
          <w:szCs w:val="26"/>
          <w:lang w:val="en"/>
        </w:rPr>
        <w:t>1 = Very unnecessary; 2 = Unnecessary; 3 = Quite necessary; 4 = Necessary; 5 = Much needed</w:t>
      </w:r>
    </w:p>
    <w:p w14:paraId="3B6CF8BA" w14:textId="4D13D157" w:rsidR="006D731C" w:rsidRPr="006D731C" w:rsidRDefault="006D731C" w:rsidP="006D731C">
      <w:pPr>
        <w:spacing w:before="120" w:after="120" w:line="360" w:lineRule="auto"/>
        <w:ind w:firstLine="284"/>
        <w:rPr>
          <w:rFonts w:ascii="Times New Roman" w:eastAsia="Times New Roman" w:hAnsi="Times New Roman" w:cs="Times New Roman"/>
          <w:sz w:val="26"/>
          <w:szCs w:val="26"/>
        </w:rPr>
      </w:pPr>
      <w:r w:rsidRPr="006D731C">
        <w:rPr>
          <w:rFonts w:ascii="Times New Roman" w:eastAsia="Times New Roman" w:hAnsi="Times New Roman" w:cs="Times New Roman"/>
          <w:b/>
          <w:bCs/>
          <w:i/>
          <w:iCs/>
          <w:sz w:val="26"/>
          <w:szCs w:val="26"/>
          <w:lang w:val="en"/>
        </w:rPr>
        <w:t xml:space="preserve">2.1 Knowledge </w:t>
      </w:r>
    </w:p>
    <w:p w14:paraId="5E8EBF0D" w14:textId="77777777" w:rsidR="006D731C" w:rsidRPr="006D731C" w:rsidRDefault="006D731C" w:rsidP="006D731C">
      <w:pPr>
        <w:spacing w:before="120" w:after="120" w:line="360" w:lineRule="auto"/>
        <w:ind w:firstLine="284"/>
        <w:rPr>
          <w:rFonts w:ascii="Times New Roman" w:eastAsia="Times New Roman" w:hAnsi="Times New Roman" w:cs="Times New Roman"/>
          <w:sz w:val="26"/>
          <w:szCs w:val="26"/>
          <w:lang w:val="en"/>
        </w:rPr>
      </w:pPr>
      <w:r w:rsidRPr="006D731C">
        <w:rPr>
          <w:rFonts w:ascii="Times New Roman" w:eastAsia="Times New Roman" w:hAnsi="Times New Roman" w:cs="Times New Roman"/>
          <w:sz w:val="26"/>
          <w:szCs w:val="26"/>
          <w:lang w:val="es-ES"/>
        </w:rPr>
        <w:t xml:space="preserve">- Organizations generally fully agree that graduates must master the knowledge of economic law, master </w:t>
      </w:r>
      <w:r w:rsidRPr="006D731C">
        <w:rPr>
          <w:rFonts w:ascii="Times New Roman" w:eastAsia="Times New Roman" w:hAnsi="Times New Roman" w:cs="Times New Roman"/>
          <w:sz w:val="26"/>
          <w:szCs w:val="26"/>
          <w:lang w:val="es-MX"/>
        </w:rPr>
        <w:t>the legal knowledge in the field of international trade, and have the ability to apply theory to international trade practice</w:t>
      </w:r>
      <w:r w:rsidRPr="006D731C">
        <w:rPr>
          <w:rFonts w:ascii="Times New Roman" w:eastAsia="Times New Roman" w:hAnsi="Times New Roman" w:cs="Times New Roman"/>
          <w:sz w:val="26"/>
          <w:szCs w:val="26"/>
          <w:lang w:val="es-ES"/>
        </w:rPr>
        <w:t xml:space="preserve"> (of which 100% find this college very necessary). </w:t>
      </w:r>
    </w:p>
    <w:p w14:paraId="25443A81" w14:textId="77777777" w:rsidR="006D731C" w:rsidRPr="006D731C" w:rsidRDefault="006D731C" w:rsidP="006D731C">
      <w:pPr>
        <w:spacing w:before="120" w:after="120" w:line="360" w:lineRule="auto"/>
        <w:ind w:firstLine="284"/>
        <w:rPr>
          <w:rFonts w:ascii="Times New Roman" w:eastAsia="Times New Roman" w:hAnsi="Times New Roman" w:cs="Times New Roman"/>
          <w:sz w:val="26"/>
          <w:szCs w:val="26"/>
          <w:lang w:val="en"/>
        </w:rPr>
      </w:pPr>
      <w:r w:rsidRPr="006D731C">
        <w:rPr>
          <w:rFonts w:ascii="Times New Roman" w:eastAsia="Times New Roman" w:hAnsi="Times New Roman" w:cs="Times New Roman"/>
          <w:sz w:val="26"/>
          <w:szCs w:val="26"/>
          <w:lang w:val="es-ES"/>
        </w:rPr>
        <w:t>In addition, employers also appreciate students who have a</w:t>
      </w:r>
      <w:r w:rsidR="009A31CB" w:rsidRPr="00CC4DD8">
        <w:rPr>
          <w:rFonts w:ascii="Times New Roman" w:eastAsia="Times New Roman" w:hAnsi="Times New Roman" w:cs="Times New Roman"/>
          <w:sz w:val="26"/>
          <w:szCs w:val="26"/>
          <w:lang w:val="es-ES"/>
        </w:rPr>
        <w:t xml:space="preserve"> </w:t>
      </w:r>
      <w:r w:rsidRPr="006D731C">
        <w:rPr>
          <w:rFonts w:ascii="Times New Roman" w:eastAsia="Times New Roman" w:hAnsi="Times New Roman" w:cs="Times New Roman"/>
          <w:sz w:val="26"/>
          <w:szCs w:val="26"/>
          <w:lang w:val="es-MX"/>
        </w:rPr>
        <w:t>good knowledge of cultural, historical and social fields;</w:t>
      </w:r>
      <w:r w:rsidR="009A31CB" w:rsidRPr="00CC4DD8">
        <w:rPr>
          <w:rFonts w:ascii="Times New Roman" w:eastAsia="Times New Roman" w:hAnsi="Times New Roman" w:cs="Times New Roman"/>
          <w:sz w:val="26"/>
          <w:szCs w:val="26"/>
          <w:lang w:val="es-MX"/>
        </w:rPr>
        <w:t xml:space="preserve"> </w:t>
      </w:r>
      <w:r w:rsidRPr="006D731C">
        <w:rPr>
          <w:rFonts w:ascii="Times New Roman" w:eastAsia="Times New Roman" w:hAnsi="Times New Roman" w:cs="Times New Roman"/>
          <w:sz w:val="26"/>
          <w:szCs w:val="26"/>
          <w:lang w:val="vi-VN"/>
        </w:rPr>
        <w:t xml:space="preserve">maintain basic knowledge of the fields of Economics and law </w:t>
      </w:r>
      <w:r w:rsidRPr="006D731C">
        <w:rPr>
          <w:rFonts w:ascii="Times New Roman" w:eastAsia="Times New Roman" w:hAnsi="Times New Roman" w:cs="Times New Roman"/>
          <w:sz w:val="26"/>
          <w:szCs w:val="26"/>
          <w:lang w:val="es-ES"/>
        </w:rPr>
        <w:t xml:space="preserve">(95.24% find it necessary to require students to achieve this ability). </w:t>
      </w:r>
    </w:p>
    <w:p w14:paraId="4585261A" w14:textId="0C52D5D8" w:rsidR="006D731C" w:rsidRPr="006D731C" w:rsidRDefault="006D731C" w:rsidP="006D731C">
      <w:pPr>
        <w:spacing w:before="120" w:after="120" w:line="360" w:lineRule="auto"/>
        <w:ind w:firstLine="284"/>
        <w:rPr>
          <w:rFonts w:ascii="Times New Roman" w:eastAsia="Times New Roman" w:hAnsi="Times New Roman" w:cs="Times New Roman"/>
          <w:sz w:val="26"/>
          <w:szCs w:val="26"/>
        </w:rPr>
      </w:pPr>
      <w:r w:rsidRPr="006D731C">
        <w:rPr>
          <w:rFonts w:ascii="Times New Roman" w:eastAsia="Times New Roman" w:hAnsi="Times New Roman" w:cs="Times New Roman"/>
          <w:b/>
          <w:bCs/>
          <w:i/>
          <w:iCs/>
          <w:sz w:val="26"/>
          <w:szCs w:val="26"/>
          <w:lang w:val="en"/>
        </w:rPr>
        <w:t xml:space="preserve">2.2 Skills </w:t>
      </w:r>
    </w:p>
    <w:p w14:paraId="201398FA" w14:textId="76CB96B6" w:rsidR="006D731C" w:rsidRPr="006D731C" w:rsidRDefault="006D731C" w:rsidP="006D731C">
      <w:pPr>
        <w:spacing w:before="120" w:after="120" w:line="360" w:lineRule="auto"/>
        <w:ind w:firstLine="284"/>
        <w:rPr>
          <w:rFonts w:ascii="Times New Roman" w:eastAsia="Times New Roman" w:hAnsi="Times New Roman" w:cs="Times New Roman"/>
          <w:sz w:val="26"/>
          <w:szCs w:val="26"/>
        </w:rPr>
      </w:pPr>
      <w:r w:rsidRPr="006D731C">
        <w:rPr>
          <w:rFonts w:ascii="Times New Roman" w:eastAsia="Times New Roman" w:hAnsi="Times New Roman" w:cs="Times New Roman"/>
          <w:sz w:val="26"/>
          <w:szCs w:val="26"/>
          <w:lang w:val="es-ES"/>
        </w:rPr>
        <w:t>- Employers all agree that when graduating, students need to have</w:t>
      </w:r>
      <w:r w:rsidR="009A31CB" w:rsidRPr="00CC4DD8">
        <w:rPr>
          <w:rFonts w:ascii="Times New Roman" w:eastAsia="Times New Roman" w:hAnsi="Times New Roman" w:cs="Times New Roman"/>
          <w:sz w:val="26"/>
          <w:szCs w:val="26"/>
          <w:lang w:val="es-ES"/>
        </w:rPr>
        <w:t xml:space="preserve"> </w:t>
      </w:r>
      <w:r w:rsidRPr="006D731C">
        <w:rPr>
          <w:rFonts w:ascii="Times New Roman" w:eastAsia="Times New Roman" w:hAnsi="Times New Roman" w:cs="Times New Roman"/>
          <w:sz w:val="26"/>
          <w:szCs w:val="26"/>
          <w:lang w:val="es-MX"/>
        </w:rPr>
        <w:t xml:space="preserve">independent working skills, creative thinking as well as cooperation and teamwork skills </w:t>
      </w:r>
      <w:r w:rsidRPr="006D731C">
        <w:rPr>
          <w:rFonts w:ascii="Times New Roman" w:eastAsia="Times New Roman" w:hAnsi="Times New Roman" w:cs="Times New Roman"/>
          <w:sz w:val="26"/>
          <w:szCs w:val="26"/>
          <w:lang w:val="en"/>
        </w:rPr>
        <w:t xml:space="preserve">(the consent rate accounts for 100% of employers shows that this college is very necessary). The requirement of having </w:t>
      </w:r>
      <w:r w:rsidRPr="006D731C">
        <w:rPr>
          <w:rFonts w:ascii="Times New Roman" w:eastAsia="Times New Roman" w:hAnsi="Times New Roman" w:cs="Times New Roman"/>
          <w:sz w:val="26"/>
          <w:szCs w:val="26"/>
          <w:lang w:val="es-MX"/>
        </w:rPr>
        <w:t>the ability to judge, handle situations, see multidimensional problems; the requirement of being able to provide legal advice, participate in trials, and solve economic cases effectively</w:t>
      </w:r>
      <w:r w:rsidRPr="006D731C">
        <w:rPr>
          <w:rFonts w:ascii="Times New Roman" w:eastAsia="Times New Roman" w:hAnsi="Times New Roman" w:cs="Times New Roman"/>
          <w:sz w:val="26"/>
          <w:szCs w:val="26"/>
          <w:lang w:val="es-ES"/>
        </w:rPr>
        <w:t xml:space="preserve"> was also rated as necessary by 9</w:t>
      </w:r>
      <w:r w:rsidRPr="006D731C">
        <w:rPr>
          <w:rFonts w:ascii="Times New Roman" w:eastAsia="Times New Roman" w:hAnsi="Times New Roman" w:cs="Times New Roman"/>
          <w:sz w:val="26"/>
          <w:szCs w:val="26"/>
          <w:lang w:val="en"/>
        </w:rPr>
        <w:t>0.48</w:t>
      </w:r>
      <w:r w:rsidRPr="006D731C">
        <w:rPr>
          <w:rFonts w:ascii="Times New Roman" w:eastAsia="Times New Roman" w:hAnsi="Times New Roman" w:cs="Times New Roman"/>
          <w:sz w:val="26"/>
          <w:szCs w:val="26"/>
          <w:lang w:val="es-ES"/>
        </w:rPr>
        <w:t>% and 95.24%</w:t>
      </w:r>
      <w:r w:rsidRPr="006D731C">
        <w:rPr>
          <w:rFonts w:ascii="Times New Roman" w:eastAsia="Times New Roman" w:hAnsi="Times New Roman" w:cs="Times New Roman"/>
          <w:sz w:val="26"/>
          <w:szCs w:val="26"/>
          <w:lang w:val="en"/>
        </w:rPr>
        <w:t xml:space="preserve"> of </w:t>
      </w:r>
      <w:r w:rsidRPr="006D731C">
        <w:rPr>
          <w:rFonts w:ascii="Times New Roman" w:eastAsia="Times New Roman" w:hAnsi="Times New Roman" w:cs="Times New Roman"/>
          <w:sz w:val="26"/>
          <w:szCs w:val="26"/>
          <w:lang w:val="es-ES"/>
        </w:rPr>
        <w:lastRenderedPageBreak/>
        <w:t>employers respectively (9.52% and the remaining 4.76% were rated as essential).</w:t>
      </w:r>
      <w:r w:rsidRPr="006D731C">
        <w:rPr>
          <w:rFonts w:ascii="Times New Roman" w:eastAsia="Times New Roman" w:hAnsi="Times New Roman" w:cs="Times New Roman"/>
          <w:sz w:val="26"/>
          <w:szCs w:val="26"/>
          <w:lang w:val="en"/>
        </w:rPr>
        <w:t xml:space="preserve"> </w:t>
      </w:r>
      <w:r w:rsidRPr="006D731C">
        <w:rPr>
          <w:rFonts w:ascii="Times New Roman" w:eastAsia="Times New Roman" w:hAnsi="Times New Roman" w:cs="Times New Roman"/>
          <w:sz w:val="26"/>
          <w:szCs w:val="26"/>
          <w:lang w:val="es-ES"/>
        </w:rPr>
        <w:t xml:space="preserve">This is a high level of appreciation, demonstrating the need for this </w:t>
      </w:r>
      <w:r w:rsidR="001D457D">
        <w:rPr>
          <w:rFonts w:ascii="Times New Roman" w:eastAsia="Times New Roman" w:hAnsi="Times New Roman" w:cs="Times New Roman"/>
          <w:sz w:val="26"/>
          <w:szCs w:val="26"/>
          <w:lang w:val="es-ES"/>
        </w:rPr>
        <w:t>ELO</w:t>
      </w:r>
      <w:r w:rsidRPr="006D731C">
        <w:rPr>
          <w:rFonts w:ascii="Times New Roman" w:eastAsia="Times New Roman" w:hAnsi="Times New Roman" w:cs="Times New Roman"/>
          <w:sz w:val="26"/>
          <w:szCs w:val="26"/>
          <w:lang w:val="es-ES"/>
        </w:rPr>
        <w:t xml:space="preserve">, ensuring that students when graduating need to be able to apply knowledge to social practice. </w:t>
      </w:r>
    </w:p>
    <w:p w14:paraId="2AE06705" w14:textId="6F877D30" w:rsidR="006D731C" w:rsidRPr="006D731C" w:rsidRDefault="006D731C" w:rsidP="006D731C">
      <w:pPr>
        <w:spacing w:before="120" w:after="120" w:line="360" w:lineRule="auto"/>
        <w:ind w:firstLine="284"/>
        <w:rPr>
          <w:rFonts w:ascii="Times New Roman" w:eastAsia="Times New Roman" w:hAnsi="Times New Roman" w:cs="Times New Roman"/>
          <w:sz w:val="26"/>
          <w:szCs w:val="26"/>
          <w:lang w:val="en"/>
        </w:rPr>
      </w:pPr>
      <w:r w:rsidRPr="006D731C">
        <w:rPr>
          <w:rFonts w:ascii="Times New Roman" w:eastAsia="Times New Roman" w:hAnsi="Times New Roman" w:cs="Times New Roman"/>
          <w:sz w:val="26"/>
          <w:szCs w:val="26"/>
          <w:lang w:val="es-ES"/>
        </w:rPr>
        <w:t xml:space="preserve">- In addition, the </w:t>
      </w:r>
      <w:r w:rsidR="001D457D">
        <w:rPr>
          <w:rFonts w:ascii="Times New Roman" w:eastAsia="Times New Roman" w:hAnsi="Times New Roman" w:cs="Times New Roman"/>
          <w:sz w:val="26"/>
          <w:szCs w:val="26"/>
          <w:lang w:val="es-ES"/>
        </w:rPr>
        <w:t>ELO</w:t>
      </w:r>
      <w:r w:rsidRPr="006D731C">
        <w:rPr>
          <w:rFonts w:ascii="Times New Roman" w:eastAsia="Times New Roman" w:hAnsi="Times New Roman" w:cs="Times New Roman"/>
          <w:sz w:val="26"/>
          <w:szCs w:val="26"/>
          <w:lang w:val="es-ES"/>
        </w:rPr>
        <w:t xml:space="preserve"> for </w:t>
      </w:r>
      <w:r w:rsidRPr="006D731C">
        <w:rPr>
          <w:rFonts w:ascii="Times New Roman" w:eastAsia="Times New Roman" w:hAnsi="Times New Roman" w:cs="Times New Roman"/>
          <w:sz w:val="26"/>
          <w:szCs w:val="26"/>
          <w:lang w:val="es-MX"/>
        </w:rPr>
        <w:t xml:space="preserve">reasoning, presentation, and report writing </w:t>
      </w:r>
      <w:r w:rsidRPr="006D731C">
        <w:rPr>
          <w:rFonts w:ascii="Times New Roman" w:eastAsia="Times New Roman" w:hAnsi="Times New Roman" w:cs="Times New Roman"/>
          <w:sz w:val="26"/>
          <w:szCs w:val="26"/>
          <w:lang w:val="vi-VN"/>
        </w:rPr>
        <w:t>skills is also valued</w:t>
      </w:r>
      <w:r w:rsidRPr="006D731C">
        <w:rPr>
          <w:rFonts w:ascii="Times New Roman" w:eastAsia="Times New Roman" w:hAnsi="Times New Roman" w:cs="Times New Roman"/>
          <w:sz w:val="26"/>
          <w:szCs w:val="26"/>
          <w:lang w:val="es-ES"/>
        </w:rPr>
        <w:t xml:space="preserve"> (61.90% of employers find this standard necessary).</w:t>
      </w:r>
    </w:p>
    <w:p w14:paraId="7DDCE721" w14:textId="5A10EC6D" w:rsidR="006D731C" w:rsidRPr="006D731C" w:rsidRDefault="006D731C" w:rsidP="006D731C">
      <w:pPr>
        <w:spacing w:before="120" w:after="120" w:line="360" w:lineRule="auto"/>
        <w:ind w:firstLine="284"/>
        <w:rPr>
          <w:rFonts w:ascii="Times New Roman" w:eastAsia="Times New Roman" w:hAnsi="Times New Roman" w:cs="Times New Roman"/>
          <w:sz w:val="26"/>
          <w:szCs w:val="26"/>
        </w:rPr>
      </w:pPr>
      <w:r w:rsidRPr="006D731C">
        <w:rPr>
          <w:rFonts w:ascii="Times New Roman" w:eastAsia="Times New Roman" w:hAnsi="Times New Roman" w:cs="Times New Roman"/>
          <w:b/>
          <w:bCs/>
          <w:i/>
          <w:iCs/>
          <w:sz w:val="26"/>
          <w:szCs w:val="26"/>
          <w:lang w:val="en"/>
        </w:rPr>
        <w:t xml:space="preserve">2.3 </w:t>
      </w:r>
      <w:r w:rsidR="001D457D">
        <w:rPr>
          <w:rFonts w:ascii="Times New Roman" w:eastAsia="Times New Roman" w:hAnsi="Times New Roman" w:cs="Times New Roman"/>
          <w:b/>
          <w:bCs/>
          <w:i/>
          <w:iCs/>
          <w:sz w:val="26"/>
          <w:szCs w:val="26"/>
          <w:lang w:val="en"/>
        </w:rPr>
        <w:t>F</w:t>
      </w:r>
      <w:r w:rsidRPr="006D731C">
        <w:rPr>
          <w:rFonts w:ascii="Times New Roman" w:eastAsia="Times New Roman" w:hAnsi="Times New Roman" w:cs="Times New Roman"/>
          <w:b/>
          <w:bCs/>
          <w:i/>
          <w:iCs/>
          <w:sz w:val="26"/>
          <w:szCs w:val="26"/>
          <w:lang w:val="en"/>
        </w:rPr>
        <w:t>oreign language and computer skills</w:t>
      </w:r>
    </w:p>
    <w:p w14:paraId="1E9BE5A9" w14:textId="71A9E492" w:rsidR="006D731C" w:rsidRPr="006D731C" w:rsidRDefault="006D731C" w:rsidP="006D731C">
      <w:pPr>
        <w:spacing w:before="120" w:after="120" w:line="360" w:lineRule="auto"/>
        <w:ind w:firstLine="284"/>
        <w:rPr>
          <w:rFonts w:ascii="Times New Roman" w:eastAsia="Times New Roman" w:hAnsi="Times New Roman" w:cs="Times New Roman"/>
          <w:sz w:val="26"/>
          <w:szCs w:val="26"/>
        </w:rPr>
      </w:pPr>
      <w:r w:rsidRPr="006D731C">
        <w:rPr>
          <w:rFonts w:ascii="Times New Roman" w:eastAsia="Times New Roman" w:hAnsi="Times New Roman" w:cs="Times New Roman"/>
          <w:sz w:val="26"/>
          <w:szCs w:val="26"/>
          <w:lang w:val="en"/>
        </w:rPr>
        <w:t xml:space="preserve">Employers </w:t>
      </w:r>
      <w:r w:rsidRPr="006D731C">
        <w:rPr>
          <w:rFonts w:ascii="Times New Roman" w:eastAsia="Times New Roman" w:hAnsi="Times New Roman" w:cs="Times New Roman"/>
          <w:sz w:val="26"/>
          <w:szCs w:val="26"/>
          <w:lang w:val="es-ES"/>
        </w:rPr>
        <w:t xml:space="preserve">attach importance to the English proficiency standard equivalent to </w:t>
      </w:r>
      <w:r w:rsidRPr="006D731C">
        <w:rPr>
          <w:rFonts w:ascii="Times New Roman" w:eastAsia="Times New Roman" w:hAnsi="Times New Roman" w:cs="Times New Roman"/>
          <w:sz w:val="26"/>
          <w:szCs w:val="26"/>
          <w:lang w:val="es-MX"/>
        </w:rPr>
        <w:t xml:space="preserve">IELTS 5.0, specifically </w:t>
      </w:r>
      <w:r w:rsidRPr="006D731C">
        <w:rPr>
          <w:rFonts w:ascii="Times New Roman" w:eastAsia="Times New Roman" w:hAnsi="Times New Roman" w:cs="Times New Roman"/>
          <w:sz w:val="26"/>
          <w:szCs w:val="26"/>
          <w:lang w:val="en"/>
        </w:rPr>
        <w:t xml:space="preserve">95.24% said that this is a very necessary </w:t>
      </w:r>
      <w:r w:rsidR="001D457D">
        <w:rPr>
          <w:rFonts w:ascii="Times New Roman" w:eastAsia="Times New Roman" w:hAnsi="Times New Roman" w:cs="Times New Roman"/>
          <w:sz w:val="26"/>
          <w:szCs w:val="26"/>
          <w:lang w:val="en"/>
        </w:rPr>
        <w:t>ELO</w:t>
      </w:r>
      <w:r w:rsidRPr="006D731C">
        <w:rPr>
          <w:rFonts w:ascii="Times New Roman" w:eastAsia="Times New Roman" w:hAnsi="Times New Roman" w:cs="Times New Roman"/>
          <w:sz w:val="26"/>
          <w:szCs w:val="26"/>
          <w:lang w:val="en"/>
        </w:rPr>
        <w:t>, the remaining 4.76% said that it is necessary. After graduation, students who</w:t>
      </w:r>
      <w:r w:rsidR="001D457D">
        <w:rPr>
          <w:rFonts w:ascii="Times New Roman" w:eastAsia="Times New Roman" w:hAnsi="Times New Roman" w:cs="Times New Roman"/>
          <w:sz w:val="26"/>
          <w:szCs w:val="26"/>
          <w:lang w:val="en"/>
        </w:rPr>
        <w:t xml:space="preserve"> </w:t>
      </w:r>
      <w:r w:rsidRPr="006D731C">
        <w:rPr>
          <w:rFonts w:ascii="Times New Roman" w:eastAsia="Times New Roman" w:hAnsi="Times New Roman" w:cs="Times New Roman"/>
          <w:sz w:val="26"/>
          <w:szCs w:val="26"/>
          <w:lang w:val="es-MX"/>
        </w:rPr>
        <w:t>effectively exploit information via the internet, proficiently using specialized software are also highly appreciated (</w:t>
      </w:r>
      <w:r w:rsidRPr="006D731C">
        <w:rPr>
          <w:rFonts w:ascii="Times New Roman" w:eastAsia="Times New Roman" w:hAnsi="Times New Roman" w:cs="Times New Roman"/>
          <w:sz w:val="26"/>
          <w:szCs w:val="26"/>
          <w:lang w:val="es-ES"/>
        </w:rPr>
        <w:t xml:space="preserve">76.19% of employers think that this is a necessary </w:t>
      </w:r>
      <w:r w:rsidR="001D457D">
        <w:rPr>
          <w:rFonts w:ascii="Times New Roman" w:eastAsia="Times New Roman" w:hAnsi="Times New Roman" w:cs="Times New Roman"/>
          <w:sz w:val="26"/>
          <w:szCs w:val="26"/>
          <w:lang w:val="es-ES"/>
        </w:rPr>
        <w:t>ELO</w:t>
      </w:r>
      <w:r w:rsidRPr="006D731C">
        <w:rPr>
          <w:rFonts w:ascii="Times New Roman" w:eastAsia="Times New Roman" w:hAnsi="Times New Roman" w:cs="Times New Roman"/>
          <w:sz w:val="26"/>
          <w:szCs w:val="26"/>
          <w:lang w:val="es-ES"/>
        </w:rPr>
        <w:t>).</w:t>
      </w:r>
    </w:p>
    <w:p w14:paraId="5DC643DB" w14:textId="564AEC56" w:rsidR="006D731C" w:rsidRPr="006D731C" w:rsidRDefault="006D731C" w:rsidP="006D731C">
      <w:pPr>
        <w:spacing w:before="120" w:after="120" w:line="360" w:lineRule="auto"/>
        <w:ind w:firstLine="284"/>
        <w:rPr>
          <w:rFonts w:ascii="Times New Roman" w:eastAsia="Times New Roman" w:hAnsi="Times New Roman" w:cs="Times New Roman"/>
          <w:sz w:val="26"/>
          <w:szCs w:val="26"/>
        </w:rPr>
      </w:pPr>
      <w:r w:rsidRPr="006D731C">
        <w:rPr>
          <w:rFonts w:ascii="Times New Roman" w:eastAsia="Times New Roman" w:hAnsi="Times New Roman" w:cs="Times New Roman"/>
          <w:b/>
          <w:bCs/>
          <w:i/>
          <w:iCs/>
          <w:sz w:val="26"/>
          <w:szCs w:val="26"/>
          <w:lang w:val="en"/>
        </w:rPr>
        <w:t xml:space="preserve">2.4. Attitude </w:t>
      </w:r>
    </w:p>
    <w:p w14:paraId="1A2622FE" w14:textId="77777777" w:rsidR="006D731C" w:rsidRPr="006D731C" w:rsidRDefault="006D731C" w:rsidP="006D731C">
      <w:pPr>
        <w:spacing w:before="120" w:after="120" w:line="360" w:lineRule="auto"/>
        <w:ind w:firstLine="284"/>
        <w:rPr>
          <w:rFonts w:ascii="Times New Roman" w:eastAsia="Times New Roman" w:hAnsi="Times New Roman" w:cs="Times New Roman"/>
          <w:sz w:val="26"/>
          <w:szCs w:val="26"/>
        </w:rPr>
      </w:pPr>
      <w:r w:rsidRPr="006D731C">
        <w:rPr>
          <w:rFonts w:ascii="Times New Roman" w:eastAsia="Times New Roman" w:hAnsi="Times New Roman" w:cs="Times New Roman"/>
          <w:sz w:val="26"/>
          <w:szCs w:val="26"/>
          <w:lang w:val="en"/>
        </w:rPr>
        <w:t>In the working environment, attitude at work will be a decisive factor for the success of students when working at agencies and organizations.</w:t>
      </w:r>
    </w:p>
    <w:p w14:paraId="44193C78" w14:textId="6F856288" w:rsidR="006D731C" w:rsidRPr="006D731C" w:rsidRDefault="006D731C" w:rsidP="006D731C">
      <w:pPr>
        <w:spacing w:before="120" w:after="120" w:line="360" w:lineRule="auto"/>
        <w:ind w:firstLine="284"/>
        <w:rPr>
          <w:rFonts w:ascii="Times New Roman" w:eastAsia="Times New Roman" w:hAnsi="Times New Roman" w:cs="Times New Roman"/>
          <w:sz w:val="26"/>
          <w:szCs w:val="26"/>
        </w:rPr>
      </w:pPr>
      <w:r w:rsidRPr="006D731C">
        <w:rPr>
          <w:rFonts w:ascii="Times New Roman" w:eastAsia="Times New Roman" w:hAnsi="Times New Roman" w:cs="Times New Roman"/>
          <w:sz w:val="26"/>
          <w:szCs w:val="26"/>
          <w:lang w:val="en"/>
        </w:rPr>
        <w:t xml:space="preserve">All surveyed employers assessed that 3 </w:t>
      </w:r>
      <w:r w:rsidR="001D457D">
        <w:rPr>
          <w:rFonts w:ascii="Times New Roman" w:eastAsia="Times New Roman" w:hAnsi="Times New Roman" w:cs="Times New Roman"/>
          <w:sz w:val="26"/>
          <w:szCs w:val="26"/>
          <w:lang w:val="en"/>
        </w:rPr>
        <w:t>ELOs</w:t>
      </w:r>
      <w:r w:rsidRPr="006D731C">
        <w:rPr>
          <w:rFonts w:ascii="Times New Roman" w:eastAsia="Times New Roman" w:hAnsi="Times New Roman" w:cs="Times New Roman"/>
          <w:sz w:val="26"/>
          <w:szCs w:val="26"/>
          <w:lang w:val="en"/>
        </w:rPr>
        <w:t xml:space="preserve"> of attitude of the bachelor's degree program in International </w:t>
      </w:r>
      <w:r w:rsidR="001D457D">
        <w:rPr>
          <w:rFonts w:ascii="Times New Roman" w:eastAsia="Times New Roman" w:hAnsi="Times New Roman" w:cs="Times New Roman"/>
          <w:sz w:val="26"/>
          <w:szCs w:val="26"/>
          <w:lang w:val="en"/>
        </w:rPr>
        <w:t>Trade</w:t>
      </w:r>
      <w:r w:rsidRPr="006D731C">
        <w:rPr>
          <w:rFonts w:ascii="Times New Roman" w:eastAsia="Times New Roman" w:hAnsi="Times New Roman" w:cs="Times New Roman"/>
          <w:sz w:val="26"/>
          <w:szCs w:val="26"/>
          <w:lang w:val="en"/>
        </w:rPr>
        <w:t xml:space="preserve"> Law, includin</w:t>
      </w:r>
      <w:r w:rsidR="00684AD5" w:rsidRPr="00CC4DD8">
        <w:rPr>
          <w:rFonts w:ascii="Times New Roman" w:eastAsia="Times New Roman" w:hAnsi="Times New Roman" w:cs="Times New Roman"/>
          <w:sz w:val="26"/>
          <w:szCs w:val="26"/>
          <w:lang w:val="en"/>
        </w:rPr>
        <w:t>g: Good quality and ethics; Having</w:t>
      </w:r>
      <w:r w:rsidRPr="006D731C">
        <w:rPr>
          <w:rFonts w:ascii="Times New Roman" w:eastAsia="Times New Roman" w:hAnsi="Times New Roman" w:cs="Times New Roman"/>
          <w:sz w:val="26"/>
          <w:szCs w:val="26"/>
          <w:lang w:val="en"/>
        </w:rPr>
        <w:t xml:space="preserve"> a sen</w:t>
      </w:r>
      <w:r w:rsidR="00684AD5" w:rsidRPr="00CC4DD8">
        <w:rPr>
          <w:rFonts w:ascii="Times New Roman" w:eastAsia="Times New Roman" w:hAnsi="Times New Roman" w:cs="Times New Roman"/>
          <w:sz w:val="26"/>
          <w:szCs w:val="26"/>
          <w:lang w:val="en"/>
        </w:rPr>
        <w:t>se of civic responsibility; having</w:t>
      </w:r>
      <w:r w:rsidRPr="006D731C">
        <w:rPr>
          <w:rFonts w:ascii="Times New Roman" w:eastAsia="Times New Roman" w:hAnsi="Times New Roman" w:cs="Times New Roman"/>
          <w:sz w:val="26"/>
          <w:szCs w:val="26"/>
          <w:lang w:val="en"/>
        </w:rPr>
        <w:t xml:space="preserve"> the right attitude and </w:t>
      </w:r>
      <w:r w:rsidR="00684AD5" w:rsidRPr="00CC4DD8">
        <w:rPr>
          <w:rFonts w:ascii="Times New Roman" w:eastAsia="Times New Roman" w:hAnsi="Times New Roman" w:cs="Times New Roman"/>
          <w:sz w:val="26"/>
          <w:szCs w:val="26"/>
          <w:lang w:val="en"/>
        </w:rPr>
        <w:t>work ethic; having</w:t>
      </w:r>
      <w:r w:rsidRPr="006D731C">
        <w:rPr>
          <w:rFonts w:ascii="Times New Roman" w:eastAsia="Times New Roman" w:hAnsi="Times New Roman" w:cs="Times New Roman"/>
          <w:sz w:val="26"/>
          <w:szCs w:val="26"/>
          <w:lang w:val="en"/>
        </w:rPr>
        <w:t xml:space="preserve"> a sense of discipline; </w:t>
      </w:r>
      <w:r w:rsidRPr="006D731C">
        <w:rPr>
          <w:rFonts w:ascii="Times New Roman" w:eastAsia="Times New Roman" w:hAnsi="Times New Roman" w:cs="Times New Roman"/>
          <w:sz w:val="26"/>
          <w:szCs w:val="26"/>
          <w:lang w:val="es-MX"/>
        </w:rPr>
        <w:t xml:space="preserve">Having a sense of overcoming difficulties, high spirit and responsibility in study and work </w:t>
      </w:r>
      <w:r w:rsidRPr="006D731C">
        <w:rPr>
          <w:rFonts w:ascii="Times New Roman" w:eastAsia="Times New Roman" w:hAnsi="Times New Roman" w:cs="Times New Roman"/>
          <w:sz w:val="26"/>
          <w:szCs w:val="26"/>
          <w:lang w:val="es-ES"/>
        </w:rPr>
        <w:t>are all very necessary standards for students to achieve when graduating (100% of reviews are essential for all 3 colleges).</w:t>
      </w:r>
    </w:p>
    <w:p w14:paraId="1731AB67" w14:textId="0ED29174" w:rsidR="006D731C" w:rsidRPr="006D731C" w:rsidRDefault="006D731C" w:rsidP="006D731C">
      <w:pPr>
        <w:spacing w:before="120" w:after="120" w:line="360" w:lineRule="auto"/>
        <w:ind w:firstLine="284"/>
        <w:rPr>
          <w:rFonts w:ascii="Times New Roman" w:eastAsia="Times New Roman" w:hAnsi="Times New Roman" w:cs="Times New Roman"/>
          <w:sz w:val="26"/>
          <w:szCs w:val="26"/>
          <w:lang w:val="en"/>
        </w:rPr>
      </w:pPr>
      <w:r w:rsidRPr="006D731C">
        <w:rPr>
          <w:rFonts w:ascii="Times New Roman" w:eastAsia="Times New Roman" w:hAnsi="Times New Roman" w:cs="Times New Roman"/>
          <w:sz w:val="26"/>
          <w:szCs w:val="26"/>
          <w:lang w:val="es-ES"/>
        </w:rPr>
        <w:t xml:space="preserve">In addition, patriotism is also considered a necessary </w:t>
      </w:r>
      <w:r w:rsidR="001D457D">
        <w:rPr>
          <w:rFonts w:ascii="Times New Roman" w:eastAsia="Times New Roman" w:hAnsi="Times New Roman" w:cs="Times New Roman"/>
          <w:sz w:val="26"/>
          <w:szCs w:val="26"/>
          <w:lang w:val="es-ES"/>
        </w:rPr>
        <w:t>ELO</w:t>
      </w:r>
      <w:r w:rsidRPr="006D731C">
        <w:rPr>
          <w:rFonts w:ascii="Times New Roman" w:eastAsia="Times New Roman" w:hAnsi="Times New Roman" w:cs="Times New Roman"/>
          <w:sz w:val="26"/>
          <w:szCs w:val="26"/>
          <w:lang w:val="es-ES"/>
        </w:rPr>
        <w:t xml:space="preserve"> (9.52% think it is necessary and 9</w:t>
      </w:r>
      <w:r w:rsidRPr="006D731C">
        <w:rPr>
          <w:rFonts w:ascii="Times New Roman" w:eastAsia="Times New Roman" w:hAnsi="Times New Roman" w:cs="Times New Roman"/>
          <w:sz w:val="26"/>
          <w:szCs w:val="26"/>
          <w:lang w:val="en"/>
        </w:rPr>
        <w:t>0.48</w:t>
      </w:r>
      <w:r w:rsidRPr="006D731C">
        <w:rPr>
          <w:rFonts w:ascii="Times New Roman" w:eastAsia="Times New Roman" w:hAnsi="Times New Roman" w:cs="Times New Roman"/>
          <w:sz w:val="26"/>
          <w:szCs w:val="26"/>
          <w:lang w:val="es-ES"/>
        </w:rPr>
        <w:t>% think it is necessary).</w:t>
      </w:r>
    </w:p>
    <w:p w14:paraId="67893FCB" w14:textId="1BD9D035" w:rsidR="006D731C" w:rsidRPr="006D731C" w:rsidRDefault="006D731C" w:rsidP="006D731C">
      <w:pPr>
        <w:spacing w:before="120" w:after="120" w:line="360" w:lineRule="auto"/>
        <w:ind w:firstLine="270"/>
        <w:rPr>
          <w:rFonts w:ascii="Times New Roman" w:eastAsia="Times New Roman" w:hAnsi="Times New Roman" w:cs="Times New Roman"/>
          <w:sz w:val="26"/>
          <w:szCs w:val="26"/>
        </w:rPr>
      </w:pPr>
      <w:r w:rsidRPr="006D731C">
        <w:rPr>
          <w:rFonts w:ascii="Times New Roman" w:eastAsia="Times New Roman" w:hAnsi="Times New Roman" w:cs="Times New Roman"/>
          <w:b/>
          <w:bCs/>
          <w:i/>
          <w:iCs/>
          <w:sz w:val="26"/>
          <w:szCs w:val="26"/>
          <w:lang w:val="en"/>
        </w:rPr>
        <w:t xml:space="preserve">2.5. </w:t>
      </w:r>
      <w:r w:rsidR="001D457D">
        <w:rPr>
          <w:rFonts w:ascii="Times New Roman" w:eastAsia="Times New Roman" w:hAnsi="Times New Roman" w:cs="Times New Roman"/>
          <w:b/>
          <w:bCs/>
          <w:i/>
          <w:iCs/>
          <w:sz w:val="26"/>
          <w:szCs w:val="26"/>
          <w:lang w:val="en"/>
        </w:rPr>
        <w:t>A</w:t>
      </w:r>
      <w:r w:rsidRPr="006D731C">
        <w:rPr>
          <w:rFonts w:ascii="Times New Roman" w:eastAsia="Times New Roman" w:hAnsi="Times New Roman" w:cs="Times New Roman"/>
          <w:b/>
          <w:bCs/>
          <w:i/>
          <w:iCs/>
          <w:sz w:val="26"/>
          <w:szCs w:val="26"/>
          <w:lang w:val="en"/>
        </w:rPr>
        <w:t>bility</w:t>
      </w:r>
      <w:r w:rsidR="001D457D">
        <w:rPr>
          <w:rFonts w:ascii="Times New Roman" w:eastAsia="Times New Roman" w:hAnsi="Times New Roman" w:cs="Times New Roman"/>
          <w:b/>
          <w:bCs/>
          <w:i/>
          <w:iCs/>
          <w:sz w:val="26"/>
          <w:szCs w:val="26"/>
          <w:lang w:val="en"/>
        </w:rPr>
        <w:t xml:space="preserve"> to study and </w:t>
      </w:r>
      <w:r w:rsidRPr="006D731C">
        <w:rPr>
          <w:rFonts w:ascii="Times New Roman" w:eastAsia="Times New Roman" w:hAnsi="Times New Roman" w:cs="Times New Roman"/>
          <w:b/>
          <w:bCs/>
          <w:i/>
          <w:iCs/>
          <w:sz w:val="26"/>
          <w:szCs w:val="26"/>
          <w:lang w:val="en"/>
        </w:rPr>
        <w:t>improv</w:t>
      </w:r>
      <w:r w:rsidR="001D457D">
        <w:rPr>
          <w:rFonts w:ascii="Times New Roman" w:eastAsia="Times New Roman" w:hAnsi="Times New Roman" w:cs="Times New Roman"/>
          <w:b/>
          <w:bCs/>
          <w:i/>
          <w:iCs/>
          <w:sz w:val="26"/>
          <w:szCs w:val="26"/>
          <w:lang w:val="en"/>
        </w:rPr>
        <w:t>e</w:t>
      </w:r>
      <w:r w:rsidRPr="006D731C">
        <w:rPr>
          <w:rFonts w:ascii="Times New Roman" w:eastAsia="Times New Roman" w:hAnsi="Times New Roman" w:cs="Times New Roman"/>
          <w:b/>
          <w:bCs/>
          <w:i/>
          <w:iCs/>
          <w:sz w:val="26"/>
          <w:szCs w:val="26"/>
          <w:lang w:val="en"/>
        </w:rPr>
        <w:t xml:space="preserve"> after graduation </w:t>
      </w:r>
    </w:p>
    <w:p w14:paraId="1761437D" w14:textId="361D7BB7" w:rsidR="006D731C" w:rsidRPr="006D731C" w:rsidRDefault="006D731C" w:rsidP="006D731C">
      <w:pPr>
        <w:spacing w:before="120" w:after="120" w:line="360" w:lineRule="auto"/>
        <w:ind w:firstLine="270"/>
        <w:rPr>
          <w:rFonts w:ascii="Times New Roman" w:eastAsia="Times New Roman" w:hAnsi="Times New Roman" w:cs="Times New Roman"/>
          <w:sz w:val="26"/>
          <w:szCs w:val="26"/>
        </w:rPr>
      </w:pPr>
      <w:r w:rsidRPr="006D731C">
        <w:rPr>
          <w:rFonts w:ascii="Times New Roman" w:eastAsia="Times New Roman" w:hAnsi="Times New Roman" w:cs="Times New Roman"/>
          <w:sz w:val="26"/>
          <w:szCs w:val="26"/>
          <w:lang w:val="es-ES"/>
        </w:rPr>
        <w:t xml:space="preserve">The </w:t>
      </w:r>
      <w:r w:rsidR="001D457D">
        <w:rPr>
          <w:rFonts w:ascii="Times New Roman" w:eastAsia="Times New Roman" w:hAnsi="Times New Roman" w:cs="Times New Roman"/>
          <w:sz w:val="26"/>
          <w:szCs w:val="26"/>
          <w:lang w:val="es-ES"/>
        </w:rPr>
        <w:t>ELO</w:t>
      </w:r>
      <w:r w:rsidRPr="006D731C">
        <w:rPr>
          <w:rFonts w:ascii="Times New Roman" w:eastAsia="Times New Roman" w:hAnsi="Times New Roman" w:cs="Times New Roman"/>
          <w:sz w:val="26"/>
          <w:szCs w:val="26"/>
          <w:lang w:val="es-ES"/>
        </w:rPr>
        <w:t xml:space="preserve"> of </w:t>
      </w:r>
      <w:r w:rsidRPr="006D731C">
        <w:rPr>
          <w:rFonts w:ascii="Times New Roman" w:eastAsia="Times New Roman" w:hAnsi="Times New Roman" w:cs="Times New Roman"/>
          <w:sz w:val="26"/>
          <w:szCs w:val="26"/>
          <w:lang w:val="es-MX"/>
        </w:rPr>
        <w:t>self-learning</w:t>
      </w:r>
      <w:r w:rsidRPr="006D731C">
        <w:rPr>
          <w:rFonts w:ascii="Times New Roman" w:eastAsia="Times New Roman" w:hAnsi="Times New Roman" w:cs="Times New Roman"/>
          <w:sz w:val="26"/>
          <w:szCs w:val="26"/>
          <w:lang w:val="en"/>
        </w:rPr>
        <w:t xml:space="preserve"> ability is evaluated by all surveyed employers as essential. In addition, the remaining standards for </w:t>
      </w:r>
      <w:r w:rsidRPr="006D731C">
        <w:rPr>
          <w:rFonts w:ascii="Times New Roman" w:eastAsia="Times New Roman" w:hAnsi="Times New Roman" w:cs="Times New Roman"/>
          <w:sz w:val="26"/>
          <w:szCs w:val="26"/>
          <w:lang w:val="es-MX"/>
        </w:rPr>
        <w:t xml:space="preserve">the ability to self-study legal issues in international </w:t>
      </w:r>
      <w:r w:rsidRPr="006D731C">
        <w:rPr>
          <w:rFonts w:ascii="Times New Roman" w:eastAsia="Times New Roman" w:hAnsi="Times New Roman" w:cs="Times New Roman"/>
          <w:sz w:val="26"/>
          <w:szCs w:val="26"/>
          <w:lang w:val="en"/>
        </w:rPr>
        <w:t xml:space="preserve">trade were also highly appreciated </w:t>
      </w:r>
      <w:r w:rsidRPr="006D731C">
        <w:rPr>
          <w:rFonts w:ascii="Times New Roman" w:eastAsia="Times New Roman" w:hAnsi="Times New Roman" w:cs="Times New Roman"/>
          <w:sz w:val="26"/>
          <w:szCs w:val="26"/>
          <w:lang w:val="vi-VN"/>
        </w:rPr>
        <w:t>(</w:t>
      </w:r>
      <w:r w:rsidRPr="006D731C">
        <w:rPr>
          <w:rFonts w:ascii="Times New Roman" w:eastAsia="Times New Roman" w:hAnsi="Times New Roman" w:cs="Times New Roman"/>
          <w:sz w:val="26"/>
          <w:szCs w:val="26"/>
          <w:lang w:val="en"/>
        </w:rPr>
        <w:t xml:space="preserve">the rate of </w:t>
      </w:r>
      <w:r w:rsidRPr="006D731C">
        <w:rPr>
          <w:rFonts w:ascii="Times New Roman" w:eastAsia="Times New Roman" w:hAnsi="Times New Roman" w:cs="Times New Roman"/>
          <w:sz w:val="26"/>
          <w:szCs w:val="26"/>
          <w:lang w:val="vi-VN"/>
        </w:rPr>
        <w:t xml:space="preserve">much-needed </w:t>
      </w:r>
      <w:r w:rsidRPr="006D731C">
        <w:rPr>
          <w:rFonts w:ascii="Times New Roman" w:eastAsia="Times New Roman" w:hAnsi="Times New Roman" w:cs="Times New Roman"/>
          <w:sz w:val="26"/>
          <w:szCs w:val="26"/>
          <w:lang w:val="en"/>
        </w:rPr>
        <w:t xml:space="preserve">assessment </w:t>
      </w:r>
      <w:r w:rsidRPr="006D731C">
        <w:rPr>
          <w:rFonts w:ascii="Times New Roman" w:eastAsia="Times New Roman" w:hAnsi="Times New Roman" w:cs="Times New Roman"/>
          <w:sz w:val="26"/>
          <w:szCs w:val="26"/>
          <w:lang w:val="es-ES"/>
        </w:rPr>
        <w:t>was 76.19%</w:t>
      </w:r>
      <w:r w:rsidRPr="006D731C">
        <w:rPr>
          <w:rFonts w:ascii="Times New Roman" w:eastAsia="Times New Roman" w:hAnsi="Times New Roman" w:cs="Times New Roman"/>
          <w:sz w:val="26"/>
          <w:szCs w:val="26"/>
          <w:lang w:val="vi-VN"/>
        </w:rPr>
        <w:t>).</w:t>
      </w:r>
      <w:r w:rsidRPr="006D731C">
        <w:rPr>
          <w:rFonts w:ascii="Times New Roman" w:eastAsia="Times New Roman" w:hAnsi="Times New Roman" w:cs="Times New Roman"/>
          <w:sz w:val="26"/>
          <w:szCs w:val="26"/>
          <w:lang w:val="en"/>
        </w:rPr>
        <w:t xml:space="preserve"> </w:t>
      </w:r>
      <w:r w:rsidRPr="006D731C">
        <w:rPr>
          <w:rFonts w:ascii="Times New Roman" w:eastAsia="Times New Roman" w:hAnsi="Times New Roman" w:cs="Times New Roman"/>
          <w:sz w:val="26"/>
          <w:szCs w:val="26"/>
          <w:lang w:val="en"/>
        </w:rPr>
        <w:lastRenderedPageBreak/>
        <w:t>The possibility that after graduation, students can</w:t>
      </w:r>
      <w:r w:rsidR="00684AD5" w:rsidRPr="00CC4DD8">
        <w:rPr>
          <w:rFonts w:ascii="Times New Roman" w:eastAsia="Times New Roman" w:hAnsi="Times New Roman" w:cs="Times New Roman"/>
          <w:sz w:val="26"/>
          <w:szCs w:val="26"/>
          <w:lang w:val="en"/>
        </w:rPr>
        <w:t xml:space="preserve"> </w:t>
      </w:r>
      <w:r w:rsidRPr="006D731C">
        <w:rPr>
          <w:rFonts w:ascii="Times New Roman" w:eastAsia="Times New Roman" w:hAnsi="Times New Roman" w:cs="Times New Roman"/>
          <w:sz w:val="26"/>
          <w:szCs w:val="26"/>
          <w:lang w:val="es-MX"/>
        </w:rPr>
        <w:t xml:space="preserve">continue to study to improve </w:t>
      </w:r>
      <w:r w:rsidR="00684AD5" w:rsidRPr="00CC4DD8">
        <w:rPr>
          <w:rFonts w:ascii="Times New Roman" w:eastAsia="Times New Roman" w:hAnsi="Times New Roman" w:cs="Times New Roman"/>
          <w:sz w:val="26"/>
          <w:szCs w:val="26"/>
          <w:lang w:val="es-MX"/>
        </w:rPr>
        <w:t>and complete basic knowledge,</w:t>
      </w:r>
      <w:r w:rsidRPr="006D731C">
        <w:rPr>
          <w:rFonts w:ascii="Times New Roman" w:eastAsia="Times New Roman" w:hAnsi="Times New Roman" w:cs="Times New Roman"/>
          <w:sz w:val="26"/>
          <w:szCs w:val="26"/>
          <w:lang w:val="es-MX"/>
        </w:rPr>
        <w:t xml:space="preserve"> in-depth knowledge at master's and doctoral levels (at home and abroad) in majors in the field of law and economics is considered necessary with the rate of </w:t>
      </w:r>
      <w:r w:rsidRPr="006D731C">
        <w:rPr>
          <w:rFonts w:ascii="Times New Roman" w:eastAsia="Times New Roman" w:hAnsi="Times New Roman" w:cs="Times New Roman"/>
          <w:sz w:val="26"/>
          <w:szCs w:val="26"/>
          <w:lang w:val="es-ES"/>
        </w:rPr>
        <w:t>76.19%.</w:t>
      </w:r>
    </w:p>
    <w:p w14:paraId="0966C5BD" w14:textId="287F01DB" w:rsidR="006D731C" w:rsidRPr="006D731C" w:rsidRDefault="006D731C" w:rsidP="006D731C">
      <w:pPr>
        <w:spacing w:before="120" w:after="120" w:line="360" w:lineRule="auto"/>
        <w:ind w:left="1080" w:hanging="720"/>
        <w:rPr>
          <w:rFonts w:ascii="Times New Roman" w:eastAsia="Times New Roman" w:hAnsi="Times New Roman" w:cs="Times New Roman"/>
          <w:sz w:val="26"/>
          <w:szCs w:val="26"/>
        </w:rPr>
      </w:pPr>
      <w:r w:rsidRPr="006D731C">
        <w:rPr>
          <w:rFonts w:ascii="Times New Roman" w:eastAsia="Times New Roman" w:hAnsi="Times New Roman" w:cs="Times New Roman"/>
          <w:b/>
          <w:bCs/>
          <w:sz w:val="26"/>
          <w:szCs w:val="26"/>
          <w:lang w:val="es-ES"/>
        </w:rPr>
        <w:t xml:space="preserve">II. Suggestions on </w:t>
      </w:r>
      <w:r w:rsidR="0047337F">
        <w:rPr>
          <w:rFonts w:ascii="Times New Roman" w:eastAsia="Times New Roman" w:hAnsi="Times New Roman" w:cs="Times New Roman"/>
          <w:b/>
          <w:bCs/>
          <w:sz w:val="26"/>
          <w:szCs w:val="26"/>
          <w:lang w:val="es-ES"/>
        </w:rPr>
        <w:t>the program</w:t>
      </w:r>
      <w:r w:rsidRPr="006D731C">
        <w:rPr>
          <w:rFonts w:ascii="Times New Roman" w:eastAsia="Times New Roman" w:hAnsi="Times New Roman" w:cs="Times New Roman"/>
          <w:b/>
          <w:bCs/>
          <w:sz w:val="26"/>
          <w:szCs w:val="26"/>
          <w:lang w:val="es-ES"/>
        </w:rPr>
        <w:t xml:space="preserve"> (according to the draft </w:t>
      </w:r>
      <w:r w:rsidR="00684AD5" w:rsidRPr="00CC4DD8">
        <w:rPr>
          <w:rFonts w:ascii="Times New Roman" w:eastAsia="Times New Roman" w:hAnsi="Times New Roman" w:cs="Times New Roman"/>
          <w:b/>
          <w:bCs/>
          <w:sz w:val="26"/>
          <w:szCs w:val="26"/>
          <w:lang w:val="es-ES"/>
        </w:rPr>
        <w:t xml:space="preserve">program in </w:t>
      </w:r>
      <w:r w:rsidRPr="006D731C">
        <w:rPr>
          <w:rFonts w:ascii="Times New Roman" w:eastAsia="Times New Roman" w:hAnsi="Times New Roman" w:cs="Times New Roman"/>
          <w:b/>
          <w:bCs/>
          <w:sz w:val="26"/>
          <w:szCs w:val="26"/>
          <w:lang w:val="es-ES"/>
        </w:rPr>
        <w:t>2021)</w:t>
      </w:r>
    </w:p>
    <w:p w14:paraId="46BCA765" w14:textId="0B87FC69" w:rsidR="007B22B0" w:rsidRPr="00CC4DD8" w:rsidRDefault="007B22B0" w:rsidP="006D731C">
      <w:pPr>
        <w:spacing w:after="0" w:line="360" w:lineRule="auto"/>
        <w:ind w:left="1080" w:hanging="720"/>
        <w:rPr>
          <w:rFonts w:ascii="Times New Roman" w:eastAsia="Times New Roman" w:hAnsi="Times New Roman" w:cs="Times New Roman"/>
          <w:sz w:val="26"/>
          <w:szCs w:val="26"/>
          <w:lang w:val="en"/>
        </w:rPr>
      </w:pPr>
      <w:r w:rsidRPr="00CC4DD8">
        <w:rPr>
          <w:rFonts w:ascii="Times New Roman" w:eastAsia="Times New Roman" w:hAnsi="Times New Roman" w:cs="Times New Roman"/>
          <w:sz w:val="26"/>
          <w:szCs w:val="26"/>
          <w:lang w:val="en"/>
        </w:rPr>
        <w:t xml:space="preserve">The survey units all said that the structure of the </w:t>
      </w:r>
      <w:r w:rsidR="0047337F">
        <w:rPr>
          <w:rFonts w:ascii="Times New Roman" w:eastAsia="Times New Roman" w:hAnsi="Times New Roman" w:cs="Times New Roman"/>
          <w:sz w:val="26"/>
          <w:szCs w:val="26"/>
          <w:lang w:val="en"/>
        </w:rPr>
        <w:t>program</w:t>
      </w:r>
      <w:r w:rsidRPr="00CC4DD8">
        <w:rPr>
          <w:rFonts w:ascii="Times New Roman" w:eastAsia="Times New Roman" w:hAnsi="Times New Roman" w:cs="Times New Roman"/>
          <w:sz w:val="26"/>
          <w:szCs w:val="26"/>
          <w:lang w:val="en"/>
        </w:rPr>
        <w:t xml:space="preserve"> is now reasonably allotted, there is no proposal to add/remove subjects or increase/decrease credits of subjects.</w:t>
      </w:r>
    </w:p>
    <w:p w14:paraId="4E6EAF53" w14:textId="13DF515A" w:rsidR="006D731C" w:rsidRPr="006D731C" w:rsidRDefault="006D731C" w:rsidP="006D731C">
      <w:pPr>
        <w:spacing w:after="0" w:line="360" w:lineRule="auto"/>
        <w:ind w:left="1080" w:hanging="720"/>
        <w:rPr>
          <w:rFonts w:ascii="Times New Roman" w:eastAsia="Times New Roman" w:hAnsi="Times New Roman" w:cs="Times New Roman"/>
          <w:sz w:val="26"/>
          <w:szCs w:val="26"/>
        </w:rPr>
      </w:pPr>
      <w:r w:rsidRPr="006D731C">
        <w:rPr>
          <w:rFonts w:ascii="Times New Roman" w:eastAsia="Times New Roman" w:hAnsi="Times New Roman" w:cs="Times New Roman"/>
          <w:b/>
          <w:bCs/>
          <w:sz w:val="26"/>
          <w:szCs w:val="26"/>
          <w:lang w:val="vi-VN"/>
        </w:rPr>
        <w:t xml:space="preserve">III. Comment on the process of developing </w:t>
      </w:r>
      <w:r w:rsidR="001D457D">
        <w:rPr>
          <w:rFonts w:ascii="Times New Roman" w:eastAsia="Times New Roman" w:hAnsi="Times New Roman" w:cs="Times New Roman"/>
          <w:b/>
          <w:bCs/>
          <w:sz w:val="26"/>
          <w:szCs w:val="26"/>
        </w:rPr>
        <w:t>expected learning outcomes</w:t>
      </w:r>
      <w:r w:rsidRPr="006D731C">
        <w:rPr>
          <w:rFonts w:ascii="Times New Roman" w:eastAsia="Times New Roman" w:hAnsi="Times New Roman" w:cs="Times New Roman"/>
          <w:b/>
          <w:bCs/>
          <w:sz w:val="26"/>
          <w:szCs w:val="26"/>
          <w:lang w:val="vi-VN"/>
        </w:rPr>
        <w:t xml:space="preserve"> and reviewing and developing </w:t>
      </w:r>
      <w:r w:rsidR="0047337F">
        <w:rPr>
          <w:rFonts w:ascii="Times New Roman" w:eastAsia="Times New Roman" w:hAnsi="Times New Roman" w:cs="Times New Roman"/>
          <w:b/>
          <w:bCs/>
          <w:sz w:val="26"/>
          <w:szCs w:val="26"/>
        </w:rPr>
        <w:t xml:space="preserve">the </w:t>
      </w:r>
      <w:r w:rsidR="0047337F">
        <w:rPr>
          <w:rFonts w:ascii="Times New Roman" w:eastAsia="Times New Roman" w:hAnsi="Times New Roman" w:cs="Times New Roman"/>
          <w:b/>
          <w:bCs/>
          <w:sz w:val="26"/>
          <w:szCs w:val="26"/>
          <w:lang w:val="vi-VN"/>
        </w:rPr>
        <w:t>program</w:t>
      </w:r>
    </w:p>
    <w:p w14:paraId="0748D0A2" w14:textId="7738C6F4" w:rsidR="006D731C" w:rsidRPr="006D731C" w:rsidRDefault="001D457D" w:rsidP="006D731C">
      <w:pPr>
        <w:spacing w:after="0" w:line="360" w:lineRule="auto"/>
        <w:ind w:firstLine="540"/>
        <w:rPr>
          <w:rFonts w:ascii="Times New Roman" w:eastAsia="Times New Roman" w:hAnsi="Times New Roman" w:cs="Times New Roman"/>
          <w:sz w:val="26"/>
          <w:szCs w:val="26"/>
        </w:rPr>
      </w:pPr>
      <w:r>
        <w:rPr>
          <w:rFonts w:ascii="Times New Roman" w:eastAsia="Times New Roman" w:hAnsi="Times New Roman" w:cs="Times New Roman"/>
          <w:sz w:val="26"/>
          <w:szCs w:val="26"/>
          <w:lang w:val="en"/>
        </w:rPr>
        <w:t>E</w:t>
      </w:r>
      <w:r w:rsidR="006D731C" w:rsidRPr="006D731C">
        <w:rPr>
          <w:rFonts w:ascii="Times New Roman" w:eastAsia="Times New Roman" w:hAnsi="Times New Roman" w:cs="Times New Roman"/>
          <w:sz w:val="26"/>
          <w:szCs w:val="26"/>
          <w:lang w:val="en"/>
        </w:rPr>
        <w:t xml:space="preserve">mployers when surveyed also participated in evaluating the process of commenting on the development of </w:t>
      </w:r>
      <w:r>
        <w:rPr>
          <w:rFonts w:ascii="Times New Roman" w:eastAsia="Times New Roman" w:hAnsi="Times New Roman" w:cs="Times New Roman"/>
          <w:sz w:val="26"/>
          <w:szCs w:val="26"/>
          <w:lang w:val="en"/>
        </w:rPr>
        <w:t>ELOs</w:t>
      </w:r>
      <w:r w:rsidR="006D731C" w:rsidRPr="006D731C">
        <w:rPr>
          <w:rFonts w:ascii="Times New Roman" w:eastAsia="Times New Roman" w:hAnsi="Times New Roman" w:cs="Times New Roman"/>
          <w:sz w:val="26"/>
          <w:szCs w:val="26"/>
          <w:lang w:val="en"/>
        </w:rPr>
        <w:t>. The faculty uses a common scale from 1 to 5, corresponding to the levels of</w:t>
      </w:r>
    </w:p>
    <w:p w14:paraId="0F78834A" w14:textId="77777777" w:rsidR="006D731C" w:rsidRPr="006D731C" w:rsidRDefault="006D731C" w:rsidP="006D731C">
      <w:pPr>
        <w:spacing w:after="0" w:line="360" w:lineRule="auto"/>
        <w:ind w:hanging="180"/>
        <w:rPr>
          <w:rFonts w:ascii="Times New Roman" w:eastAsia="Times New Roman" w:hAnsi="Times New Roman" w:cs="Times New Roman"/>
          <w:sz w:val="26"/>
          <w:szCs w:val="26"/>
        </w:rPr>
      </w:pPr>
      <w:r w:rsidRPr="006D731C">
        <w:rPr>
          <w:rFonts w:ascii="Times New Roman" w:eastAsia="Times New Roman" w:hAnsi="Times New Roman" w:cs="Times New Roman"/>
          <w:i/>
          <w:iCs/>
          <w:sz w:val="26"/>
          <w:szCs w:val="26"/>
          <w:lang w:val="en"/>
        </w:rPr>
        <w:t>1 = Strongly disagree; 2 = Disagree; 3 = Relatively agreed; 4 = Agreed; 5 = Strongly agreed</w:t>
      </w:r>
    </w:p>
    <w:p w14:paraId="1D515659" w14:textId="7940B226" w:rsidR="006D731C" w:rsidRPr="006D731C" w:rsidRDefault="006D731C" w:rsidP="006D731C">
      <w:pPr>
        <w:spacing w:after="0" w:line="360" w:lineRule="auto"/>
        <w:ind w:firstLine="540"/>
        <w:rPr>
          <w:rFonts w:ascii="Times New Roman" w:eastAsia="Times New Roman" w:hAnsi="Times New Roman" w:cs="Times New Roman"/>
          <w:sz w:val="26"/>
          <w:szCs w:val="26"/>
        </w:rPr>
      </w:pPr>
      <w:r w:rsidRPr="006D731C">
        <w:rPr>
          <w:rFonts w:ascii="Times New Roman" w:eastAsia="Times New Roman" w:hAnsi="Times New Roman" w:cs="Times New Roman"/>
          <w:sz w:val="26"/>
          <w:szCs w:val="26"/>
          <w:lang w:val="en"/>
        </w:rPr>
        <w:t xml:space="preserve">Employers all agree that being surveyed and commenting on the development of </w:t>
      </w:r>
      <w:r w:rsidR="001D457D">
        <w:rPr>
          <w:rFonts w:ascii="Times New Roman" w:eastAsia="Times New Roman" w:hAnsi="Times New Roman" w:cs="Times New Roman"/>
          <w:sz w:val="26"/>
          <w:szCs w:val="26"/>
          <w:lang w:val="en"/>
        </w:rPr>
        <w:t>ELOs</w:t>
      </w:r>
      <w:r w:rsidRPr="006D731C">
        <w:rPr>
          <w:rFonts w:ascii="Times New Roman" w:eastAsia="Times New Roman" w:hAnsi="Times New Roman" w:cs="Times New Roman"/>
          <w:sz w:val="26"/>
          <w:szCs w:val="26"/>
          <w:lang w:val="en"/>
        </w:rPr>
        <w:t xml:space="preserve"> is extremely necessary (100% strongly agree with this need). Regarding the survey process of the Faculty of Economic Law, </w:t>
      </w:r>
      <w:r w:rsidR="005215B2" w:rsidRPr="00CC4DD8">
        <w:rPr>
          <w:rFonts w:ascii="Times New Roman" w:eastAsia="Times New Roman" w:hAnsi="Times New Roman" w:cs="Times New Roman"/>
          <w:sz w:val="26"/>
          <w:szCs w:val="26"/>
          <w:lang w:val="en"/>
        </w:rPr>
        <w:t xml:space="preserve">the percentage </w:t>
      </w:r>
      <w:r w:rsidRPr="006D731C">
        <w:rPr>
          <w:rFonts w:ascii="Times New Roman" w:eastAsia="Times New Roman" w:hAnsi="Times New Roman" w:cs="Times New Roman"/>
          <w:sz w:val="26"/>
          <w:szCs w:val="26"/>
          <w:lang w:val="en"/>
        </w:rPr>
        <w:t>of employers agreed with this process</w:t>
      </w:r>
      <w:r w:rsidR="005215B2" w:rsidRPr="00CC4DD8">
        <w:rPr>
          <w:rFonts w:ascii="Times New Roman" w:eastAsia="Times New Roman" w:hAnsi="Times New Roman" w:cs="Times New Roman"/>
          <w:sz w:val="26"/>
          <w:szCs w:val="26"/>
          <w:lang w:val="en"/>
        </w:rPr>
        <w:t xml:space="preserve"> is </w:t>
      </w:r>
      <w:r w:rsidR="005215B2" w:rsidRPr="006D731C">
        <w:rPr>
          <w:rFonts w:ascii="Times New Roman" w:eastAsia="Times New Roman" w:hAnsi="Times New Roman" w:cs="Times New Roman"/>
          <w:sz w:val="26"/>
          <w:szCs w:val="26"/>
          <w:lang w:val="en"/>
        </w:rPr>
        <w:t>94.76.19%</w:t>
      </w:r>
      <w:r w:rsidRPr="006D731C">
        <w:rPr>
          <w:rFonts w:ascii="Times New Roman" w:eastAsia="Times New Roman" w:hAnsi="Times New Roman" w:cs="Times New Roman"/>
          <w:sz w:val="26"/>
          <w:szCs w:val="26"/>
          <w:lang w:val="en"/>
        </w:rPr>
        <w:t>, while 4.76.19% of employers strongly agreed.</w:t>
      </w:r>
    </w:p>
    <w:p w14:paraId="546A4B1B" w14:textId="77777777" w:rsidR="006D731C" w:rsidRPr="006D731C" w:rsidRDefault="006D731C" w:rsidP="006D731C">
      <w:pPr>
        <w:spacing w:after="0" w:line="360" w:lineRule="auto"/>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br w:type="page"/>
      </w:r>
      <w:r w:rsidRPr="006D731C">
        <w:rPr>
          <w:rFonts w:ascii="Times New Roman" w:eastAsia="Times New Roman" w:hAnsi="Times New Roman" w:cs="Times New Roman"/>
          <w:sz w:val="24"/>
          <w:szCs w:val="24"/>
          <w:lang w:val="es-ES"/>
        </w:rPr>
        <w:lastRenderedPageBreak/>
        <w:t> </w:t>
      </w:r>
    </w:p>
    <w:p w14:paraId="0CD01C2F" w14:textId="7A7141F4" w:rsidR="006D731C" w:rsidRPr="006D731C" w:rsidRDefault="006D731C" w:rsidP="006D731C">
      <w:pPr>
        <w:spacing w:after="0" w:line="360" w:lineRule="auto"/>
        <w:ind w:firstLine="540"/>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n"/>
        </w:rPr>
        <w:t xml:space="preserve">DATA TABLE OF EMPLOYER SURVEY ON </w:t>
      </w:r>
      <w:r w:rsidR="001D457D">
        <w:rPr>
          <w:rFonts w:ascii="Times New Roman" w:eastAsia="Times New Roman" w:hAnsi="Times New Roman" w:cs="Times New Roman"/>
          <w:sz w:val="26"/>
          <w:szCs w:val="26"/>
          <w:lang w:val="en"/>
        </w:rPr>
        <w:t>EXPECTED LEARNING OUTCOMES</w:t>
      </w:r>
      <w:r w:rsidRPr="006D731C">
        <w:rPr>
          <w:rFonts w:ascii="Times New Roman" w:eastAsia="Times New Roman" w:hAnsi="Times New Roman" w:cs="Times New Roman"/>
          <w:sz w:val="26"/>
          <w:szCs w:val="26"/>
          <w:lang w:val="en"/>
        </w:rPr>
        <w:t xml:space="preserve"> OF THE INTERNATIONAL </w:t>
      </w:r>
      <w:r w:rsidR="001D457D">
        <w:rPr>
          <w:rFonts w:ascii="Times New Roman" w:eastAsia="Times New Roman" w:hAnsi="Times New Roman" w:cs="Times New Roman"/>
          <w:sz w:val="26"/>
          <w:szCs w:val="26"/>
          <w:lang w:val="en"/>
        </w:rPr>
        <w:t>TRADE</w:t>
      </w:r>
      <w:r w:rsidRPr="006D731C">
        <w:rPr>
          <w:rFonts w:ascii="Times New Roman" w:eastAsia="Times New Roman" w:hAnsi="Times New Roman" w:cs="Times New Roman"/>
          <w:sz w:val="26"/>
          <w:szCs w:val="26"/>
          <w:lang w:val="en"/>
        </w:rPr>
        <w:t xml:space="preserve"> LAW </w:t>
      </w:r>
      <w:r w:rsidR="0047337F">
        <w:rPr>
          <w:rFonts w:ascii="Times New Roman" w:eastAsia="Times New Roman" w:hAnsi="Times New Roman" w:cs="Times New Roman"/>
          <w:sz w:val="26"/>
          <w:szCs w:val="26"/>
          <w:lang w:val="en"/>
        </w:rPr>
        <w:t>PROGRAM</w:t>
      </w:r>
      <w:r w:rsidRPr="006D731C">
        <w:rPr>
          <w:rFonts w:ascii="Times New Roman" w:eastAsia="Times New Roman" w:hAnsi="Times New Roman" w:cs="Times New Roman"/>
          <w:sz w:val="26"/>
          <w:szCs w:val="26"/>
          <w:lang w:val="en"/>
        </w:rPr>
        <w:t xml:space="preserve"> OF THE FACULTY OF ECONOMIC LAW</w:t>
      </w:r>
    </w:p>
    <w:tbl>
      <w:tblPr>
        <w:tblW w:w="97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2"/>
        <w:gridCol w:w="1620"/>
        <w:gridCol w:w="1620"/>
        <w:gridCol w:w="1618"/>
        <w:gridCol w:w="1620"/>
        <w:gridCol w:w="1618"/>
      </w:tblGrid>
      <w:tr w:rsidR="006D731C" w:rsidRPr="006D731C" w14:paraId="3B023BEE" w14:textId="77777777" w:rsidTr="005215B2">
        <w:trPr>
          <w:trHeight w:val="809"/>
        </w:trPr>
        <w:tc>
          <w:tcPr>
            <w:tcW w:w="1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D5F498" w14:textId="77777777" w:rsidR="006D731C" w:rsidRPr="006D731C" w:rsidRDefault="005215B2" w:rsidP="006D731C">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Entry</w:t>
            </w:r>
          </w:p>
        </w:tc>
        <w:tc>
          <w:tcPr>
            <w:tcW w:w="809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52390" w14:textId="77777777" w:rsidR="006D731C" w:rsidRPr="006D731C" w:rsidRDefault="005215B2" w:rsidP="006D731C">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Ratio</w:t>
            </w:r>
          </w:p>
        </w:tc>
      </w:tr>
      <w:tr w:rsidR="005215B2" w:rsidRPr="006D731C" w14:paraId="4AC93B41" w14:textId="77777777" w:rsidTr="005215B2">
        <w:trPr>
          <w:trHeight w:val="809"/>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1F399"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EAB2221"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Very unnecessary</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64914E4"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Unnecessary</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6CB364EA" w14:textId="77777777" w:rsidR="005215B2" w:rsidRPr="00EA33CE" w:rsidRDefault="005215B2" w:rsidP="00177805">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Quite necessary</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933490A" w14:textId="77777777" w:rsidR="005215B2" w:rsidRPr="00EA33CE" w:rsidRDefault="005215B2" w:rsidP="00177805">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Necessary</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7F85CAFD" w14:textId="77777777" w:rsidR="005215B2" w:rsidRPr="00EA33CE" w:rsidRDefault="005215B2" w:rsidP="00177805">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Much needed</w:t>
            </w:r>
          </w:p>
        </w:tc>
      </w:tr>
      <w:tr w:rsidR="005215B2" w:rsidRPr="006D731C" w14:paraId="4BD2E38B" w14:textId="77777777" w:rsidTr="005215B2">
        <w:trPr>
          <w:trHeight w:val="809"/>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30375" w14:textId="77777777" w:rsidR="005215B2" w:rsidRPr="00EA33CE" w:rsidRDefault="005215B2" w:rsidP="00177805">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 xml:space="preserve">Knowledge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9D866FD"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DF3B654"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29A673C2"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1B398A3"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11F3AA24"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r>
      <w:tr w:rsidR="006D731C" w:rsidRPr="006D731C" w14:paraId="5EA7D332" w14:textId="77777777" w:rsidTr="005215B2">
        <w:trPr>
          <w:trHeight w:val="809"/>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03BBC"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A1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0B09F40"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2DA08C7"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618FB2C7"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0CA5921"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95.24%</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4DCA22DA"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4.76%</w:t>
            </w:r>
          </w:p>
        </w:tc>
      </w:tr>
      <w:tr w:rsidR="006D731C" w:rsidRPr="006D731C" w14:paraId="0D5C865F" w14:textId="77777777" w:rsidTr="005215B2">
        <w:trPr>
          <w:trHeight w:val="782"/>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E025F"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A2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C8DF538"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D051EBE"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187917BF"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890C11E"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95.24%</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644D87B8"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4.76%</w:t>
            </w:r>
          </w:p>
        </w:tc>
      </w:tr>
      <w:tr w:rsidR="006D731C" w:rsidRPr="006D731C" w14:paraId="51F564B0" w14:textId="77777777" w:rsidTr="005215B2">
        <w:trPr>
          <w:trHeight w:val="782"/>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BACE6"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A3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C44CAD9"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626B1C3"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057E51E5"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A187FAD"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78E7069B"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100%</w:t>
            </w:r>
          </w:p>
        </w:tc>
      </w:tr>
      <w:tr w:rsidR="006D731C" w:rsidRPr="006D731C" w14:paraId="19FF0A47" w14:textId="77777777" w:rsidTr="005215B2">
        <w:trPr>
          <w:trHeight w:val="782"/>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4A1DB"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A4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E623A4E"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963A3D1"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0E906EE8"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5FB75EC"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2AE7CF0E"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100%</w:t>
            </w:r>
          </w:p>
        </w:tc>
      </w:tr>
      <w:tr w:rsidR="006D731C" w:rsidRPr="006D731C" w14:paraId="727A2C38" w14:textId="77777777" w:rsidTr="005215B2">
        <w:trPr>
          <w:trHeight w:val="782"/>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A167D"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A5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77DAB4E"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B218668"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602E3106"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71BACF0"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2BC65366"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100%</w:t>
            </w:r>
          </w:p>
        </w:tc>
      </w:tr>
      <w:tr w:rsidR="006D731C" w:rsidRPr="006D731C" w14:paraId="0ED2F075" w14:textId="77777777" w:rsidTr="005215B2">
        <w:trPr>
          <w:trHeight w:val="809"/>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F5B13" w14:textId="77777777" w:rsidR="006D731C" w:rsidRPr="006D731C" w:rsidRDefault="005215B2" w:rsidP="006D731C">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Skill</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655D620"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6044485"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0CC57351"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DE5AB78"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3EEFC12F"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r>
      <w:tr w:rsidR="006D731C" w:rsidRPr="006D731C" w14:paraId="4C922885" w14:textId="77777777" w:rsidTr="005215B2">
        <w:trPr>
          <w:trHeight w:val="809"/>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F7DD0"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B1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36A6F13"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53415EE"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3A39FFC3"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E15AD6F"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00AB741D"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100%</w:t>
            </w:r>
          </w:p>
        </w:tc>
      </w:tr>
      <w:tr w:rsidR="006D731C" w:rsidRPr="006D731C" w14:paraId="2E3D7B07"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941B3"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B2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FCA24A1"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8EBFB98"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101FDE86"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3</w:t>
            </w:r>
            <w:r w:rsidRPr="006D731C">
              <w:rPr>
                <w:rFonts w:ascii="Times New Roman" w:eastAsia="Times New Roman" w:hAnsi="Times New Roman" w:cs="Times New Roman"/>
                <w:sz w:val="26"/>
                <w:szCs w:val="26"/>
              </w:rPr>
              <w:t>8.10</w:t>
            </w:r>
            <w:r w:rsidRPr="006D731C">
              <w:rPr>
                <w:rFonts w:ascii="Times New Roman" w:eastAsia="Times New Roman" w:hAnsi="Times New Roman" w:cs="Times New Roman"/>
                <w:sz w:val="26"/>
                <w:szCs w:val="26"/>
                <w:lang w:val="es-ES"/>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1A8682A"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61.90%</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24B0D08D"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r>
      <w:tr w:rsidR="006D731C" w:rsidRPr="006D731C" w14:paraId="70AB198C"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5922A"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B3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5E507D5"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E6A6785"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03123DF3"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DDF44A7"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9</w:t>
            </w:r>
            <w:r w:rsidRPr="006D731C">
              <w:rPr>
                <w:rFonts w:ascii="Times New Roman" w:eastAsia="Times New Roman" w:hAnsi="Times New Roman" w:cs="Times New Roman"/>
                <w:sz w:val="26"/>
                <w:szCs w:val="26"/>
              </w:rPr>
              <w:t>0.48</w:t>
            </w:r>
            <w:r w:rsidRPr="006D731C">
              <w:rPr>
                <w:rFonts w:ascii="Times New Roman" w:eastAsia="Times New Roman" w:hAnsi="Times New Roman" w:cs="Times New Roman"/>
                <w:sz w:val="26"/>
                <w:szCs w:val="26"/>
                <w:lang w:val="es-ES"/>
              </w:rPr>
              <w:t>%</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2959AF69"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9.52%</w:t>
            </w:r>
          </w:p>
        </w:tc>
      </w:tr>
      <w:tr w:rsidR="006D731C" w:rsidRPr="006D731C" w14:paraId="66F04F7D"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FFF7DB"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B4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CD49141"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1D55ED4"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61A3BA5D"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1316956"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95.24%</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3FA2E321"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4.76%</w:t>
            </w:r>
          </w:p>
        </w:tc>
      </w:tr>
      <w:tr w:rsidR="005215B2" w:rsidRPr="006D731C" w14:paraId="5B9E3CCD"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265AD5" w14:textId="77777777" w:rsidR="005215B2" w:rsidRPr="00EA33CE" w:rsidRDefault="005215B2" w:rsidP="00177805">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lastRenderedPageBreak/>
              <w:t>Foreign language proficiency, informatics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67770D9"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F311C02"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5A0C5723"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677AE76"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586CA90D"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r>
      <w:tr w:rsidR="006D731C" w:rsidRPr="006D731C" w14:paraId="090360D6"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F5F95"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C1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752D288"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F63B1D4"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6EA9E6C2"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7068B07"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4.76%</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21104A69"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95.24%</w:t>
            </w:r>
          </w:p>
        </w:tc>
      </w:tr>
      <w:tr w:rsidR="006D731C" w:rsidRPr="006D731C" w14:paraId="45E3C37E"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6982E"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C2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F28FD85"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292A4DD"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7ECBB269"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788575C"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76.19%</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748C4FF1"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23.81%</w:t>
            </w:r>
          </w:p>
        </w:tc>
      </w:tr>
      <w:tr w:rsidR="005215B2" w:rsidRPr="006D731C" w14:paraId="3CDECD28"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F84D3" w14:textId="77777777" w:rsidR="005215B2" w:rsidRPr="00EA33CE" w:rsidRDefault="005215B2" w:rsidP="00177805">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Attitude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D277A81"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E937743"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5A531B5B"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14D5FFB"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5067E591"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r>
      <w:tr w:rsidR="006D731C" w:rsidRPr="006D731C" w14:paraId="6C01A3DE"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15D6F"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D1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A1A465C"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D0A2BDC"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6A417B40"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D222867"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5274F5AC"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100%</w:t>
            </w:r>
          </w:p>
        </w:tc>
      </w:tr>
      <w:tr w:rsidR="006D731C" w:rsidRPr="006D731C" w14:paraId="2A0E5DC0"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87A6E"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D2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87D8E52"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3C9E11F"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72CE0327"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45BE567"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347C9289"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100%</w:t>
            </w:r>
          </w:p>
        </w:tc>
      </w:tr>
      <w:tr w:rsidR="006D731C" w:rsidRPr="006D731C" w14:paraId="4C002E6E"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F4946"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D3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51AB096"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BF54024"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5AAA49CB"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1DDCABC"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76.19%</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44B76DE8"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23.81%</w:t>
            </w:r>
          </w:p>
        </w:tc>
      </w:tr>
      <w:tr w:rsidR="006D731C" w:rsidRPr="006D731C" w14:paraId="2A5CE8DF"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200F0"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D4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DEABBE5"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1372FAF"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1D2D3135"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9C56F8E"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5655885B"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100%</w:t>
            </w:r>
          </w:p>
        </w:tc>
      </w:tr>
      <w:tr w:rsidR="005215B2" w:rsidRPr="006D731C" w14:paraId="5170BB32"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E765F" w14:textId="77777777" w:rsidR="005215B2" w:rsidRPr="00EA33CE" w:rsidRDefault="005215B2" w:rsidP="00177805">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Ability to study and improve qualifications after graduation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7EFFFAA"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D2FFED6"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15504F08"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4F49FFA"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77AA0AE4"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r>
      <w:tr w:rsidR="006D731C" w:rsidRPr="006D731C" w14:paraId="55F87384"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A5C6E"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E1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A48DE0D"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87B5663"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3EAE009C"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45A490C"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85.71%</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06B12C2D"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1</w:t>
            </w:r>
            <w:r w:rsidRPr="006D731C">
              <w:rPr>
                <w:rFonts w:ascii="Times New Roman" w:eastAsia="Times New Roman" w:hAnsi="Times New Roman" w:cs="Times New Roman"/>
                <w:sz w:val="26"/>
                <w:szCs w:val="26"/>
              </w:rPr>
              <w:t>4.29</w:t>
            </w:r>
            <w:r w:rsidRPr="006D731C">
              <w:rPr>
                <w:rFonts w:ascii="Times New Roman" w:eastAsia="Times New Roman" w:hAnsi="Times New Roman" w:cs="Times New Roman"/>
                <w:sz w:val="26"/>
                <w:szCs w:val="26"/>
                <w:lang w:val="es-ES"/>
              </w:rPr>
              <w:t>%</w:t>
            </w:r>
          </w:p>
        </w:tc>
      </w:tr>
      <w:tr w:rsidR="006D731C" w:rsidRPr="006D731C" w14:paraId="7CA30CC2"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47F7F"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E2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B4BFE3C"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D650821"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27F5CD01"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76.19%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BC67250"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23.81%</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271C1D76"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r>
      <w:tr w:rsidR="006D731C" w:rsidRPr="006D731C" w14:paraId="633CE754"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D66F7"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E3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6D3C834"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5B44EC0"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513E101D"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76.19%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4FD05BF"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rPr>
              <w:t>19.05</w:t>
            </w:r>
            <w:r w:rsidRPr="006D731C">
              <w:rPr>
                <w:rFonts w:ascii="Times New Roman" w:eastAsia="Times New Roman" w:hAnsi="Times New Roman" w:cs="Times New Roman"/>
                <w:sz w:val="26"/>
                <w:szCs w:val="26"/>
                <w:lang w:val="es-ES"/>
              </w:rPr>
              <w:t>%</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09D248BB" w14:textId="77777777" w:rsidR="006D731C" w:rsidRPr="006D731C" w:rsidRDefault="006D731C"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4.76%</w:t>
            </w:r>
          </w:p>
        </w:tc>
      </w:tr>
      <w:tr w:rsidR="005215B2" w:rsidRPr="006D731C" w14:paraId="7A20BF25"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3609A"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lastRenderedPageBreak/>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51DBAAD" w14:textId="77777777" w:rsidR="005215B2" w:rsidRPr="00EA33CE" w:rsidRDefault="005215B2" w:rsidP="00177805">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Strongly disagree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08F6AAC"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Disagree</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68FC0AA5" w14:textId="77777777" w:rsidR="005215B2" w:rsidRPr="00EA33CE" w:rsidRDefault="005215B2" w:rsidP="00177805">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Relatively agreed</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83144B1"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Agree</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05251199" w14:textId="77777777" w:rsidR="005215B2" w:rsidRPr="00EA33CE" w:rsidRDefault="005215B2" w:rsidP="00177805">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Strongly agree</w:t>
            </w:r>
          </w:p>
        </w:tc>
      </w:tr>
      <w:tr w:rsidR="005215B2" w:rsidRPr="006D731C" w14:paraId="5BEE9858"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1E0DB" w14:textId="2F25CF9F" w:rsidR="005215B2" w:rsidRPr="00EA33CE" w:rsidRDefault="005215B2" w:rsidP="00177805">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 xml:space="preserve">It is necessary to survey and collect opinions of employers on the development of </w:t>
            </w:r>
            <w:r w:rsidR="001D457D">
              <w:rPr>
                <w:rFonts w:ascii="Times New Roman" w:eastAsia="Times New Roman" w:hAnsi="Times New Roman" w:cs="Times New Roman"/>
                <w:sz w:val="26"/>
                <w:szCs w:val="26"/>
                <w:lang w:val="en"/>
              </w:rPr>
              <w:t>ELOs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12C197C"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3DA816A"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00A39169"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E0E0AB7"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1BBDD059"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100%</w:t>
            </w:r>
          </w:p>
        </w:tc>
      </w:tr>
      <w:tr w:rsidR="005215B2" w:rsidRPr="006D731C" w14:paraId="200EC880" w14:textId="77777777" w:rsidTr="005215B2">
        <w:trPr>
          <w:trHeight w:val="944"/>
        </w:trPr>
        <w:tc>
          <w:tcPr>
            <w:tcW w:w="1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75E64" w14:textId="77777777" w:rsidR="005215B2" w:rsidRPr="00EA33CE" w:rsidRDefault="005215B2" w:rsidP="00177805">
            <w:pPr>
              <w:spacing w:after="0" w:line="240" w:lineRule="auto"/>
              <w:jc w:val="center"/>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en"/>
              </w:rPr>
              <w:t>Agree with the Faculty's survey process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1CD1293"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34E48C7"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6D4AB6AF"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64F40D9"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 </w:t>
            </w:r>
          </w:p>
          <w:p w14:paraId="0977BD8C"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94.76%</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51AF48E0" w14:textId="77777777" w:rsidR="00A91EF4" w:rsidRDefault="00A91EF4" w:rsidP="006D731C">
            <w:pPr>
              <w:spacing w:after="0" w:line="240" w:lineRule="auto"/>
              <w:jc w:val="center"/>
              <w:rPr>
                <w:rFonts w:ascii="Times New Roman" w:eastAsia="Times New Roman" w:hAnsi="Times New Roman" w:cs="Times New Roman"/>
                <w:sz w:val="26"/>
                <w:szCs w:val="26"/>
                <w:lang w:val="es-ES"/>
              </w:rPr>
            </w:pPr>
          </w:p>
          <w:p w14:paraId="4C8B88E0" w14:textId="77777777" w:rsidR="005215B2" w:rsidRPr="006D731C" w:rsidRDefault="005215B2" w:rsidP="006D731C">
            <w:pPr>
              <w:spacing w:after="0" w:line="240" w:lineRule="auto"/>
              <w:jc w:val="center"/>
              <w:rPr>
                <w:rFonts w:ascii="Times New Roman" w:eastAsia="Times New Roman" w:hAnsi="Times New Roman" w:cs="Times New Roman"/>
                <w:sz w:val="24"/>
                <w:szCs w:val="24"/>
              </w:rPr>
            </w:pPr>
            <w:r w:rsidRPr="006D731C">
              <w:rPr>
                <w:rFonts w:ascii="Times New Roman" w:eastAsia="Times New Roman" w:hAnsi="Times New Roman" w:cs="Times New Roman"/>
                <w:sz w:val="26"/>
                <w:szCs w:val="26"/>
                <w:lang w:val="es-ES"/>
              </w:rPr>
              <w:t>4.76%</w:t>
            </w:r>
          </w:p>
        </w:tc>
      </w:tr>
    </w:tbl>
    <w:p w14:paraId="722EA925" w14:textId="77777777" w:rsidR="006D731C" w:rsidRPr="006D731C" w:rsidRDefault="006D731C" w:rsidP="006D731C">
      <w:pPr>
        <w:spacing w:after="0" w:line="360" w:lineRule="auto"/>
        <w:rPr>
          <w:rFonts w:ascii="Times New Roman" w:eastAsia="Times New Roman" w:hAnsi="Times New Roman" w:cs="Times New Roman"/>
          <w:sz w:val="24"/>
          <w:szCs w:val="24"/>
        </w:rPr>
      </w:pPr>
      <w:r w:rsidRPr="006D731C">
        <w:rPr>
          <w:rFonts w:ascii="Times New Roman" w:eastAsia="Times New Roman" w:hAnsi="Times New Roman" w:cs="Times New Roman"/>
          <w:sz w:val="24"/>
          <w:szCs w:val="24"/>
          <w:lang w:val="vi-VN"/>
        </w:rPr>
        <w:t> </w:t>
      </w:r>
    </w:p>
    <w:tbl>
      <w:tblPr>
        <w:tblW w:w="10548" w:type="dxa"/>
        <w:tblLayout w:type="fixed"/>
        <w:tblCellMar>
          <w:left w:w="0" w:type="dxa"/>
          <w:right w:w="0" w:type="dxa"/>
        </w:tblCellMar>
        <w:tblLook w:val="04A0" w:firstRow="1" w:lastRow="0" w:firstColumn="1" w:lastColumn="0" w:noHBand="0" w:noVBand="1"/>
      </w:tblPr>
      <w:tblGrid>
        <w:gridCol w:w="4305"/>
        <w:gridCol w:w="236"/>
        <w:gridCol w:w="6007"/>
      </w:tblGrid>
      <w:tr w:rsidR="005215B2" w:rsidRPr="00EA33CE" w14:paraId="7F2F0DF1" w14:textId="77777777" w:rsidTr="00177805">
        <w:tc>
          <w:tcPr>
            <w:tcW w:w="4305" w:type="dxa"/>
            <w:tcMar>
              <w:top w:w="0" w:type="dxa"/>
              <w:left w:w="108" w:type="dxa"/>
              <w:bottom w:w="0" w:type="dxa"/>
              <w:right w:w="108" w:type="dxa"/>
            </w:tcMar>
            <w:hideMark/>
          </w:tcPr>
          <w:p w14:paraId="031BD7B2" w14:textId="77777777" w:rsidR="005215B2" w:rsidRPr="00EA33CE" w:rsidRDefault="005215B2" w:rsidP="00177805">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b/>
                <w:bCs/>
                <w:sz w:val="26"/>
                <w:szCs w:val="26"/>
                <w:lang w:val="en"/>
              </w:rPr>
              <w:t>Recipients:</w:t>
            </w:r>
          </w:p>
          <w:p w14:paraId="5E2E86D4" w14:textId="77777777" w:rsidR="005215B2" w:rsidRPr="00EA33CE" w:rsidRDefault="005215B2" w:rsidP="00177805">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b/>
                <w:bCs/>
                <w:sz w:val="26"/>
                <w:szCs w:val="26"/>
                <w:lang w:val="en"/>
              </w:rPr>
              <w:t>- As above;</w:t>
            </w:r>
          </w:p>
          <w:p w14:paraId="39F75194" w14:textId="3DA54F57" w:rsidR="005215B2" w:rsidRPr="00EA33CE" w:rsidRDefault="005215B2" w:rsidP="00177805">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b/>
                <w:bCs/>
                <w:sz w:val="26"/>
                <w:szCs w:val="26"/>
                <w:lang w:val="en"/>
              </w:rPr>
              <w:t xml:space="preserve">- </w:t>
            </w:r>
            <w:r w:rsidR="001D457D">
              <w:rPr>
                <w:rFonts w:ascii="Times New Roman" w:eastAsia="Times New Roman" w:hAnsi="Times New Roman" w:cs="Times New Roman"/>
                <w:b/>
                <w:bCs/>
                <w:sz w:val="26"/>
                <w:szCs w:val="26"/>
                <w:lang w:val="en"/>
              </w:rPr>
              <w:t>Achive</w:t>
            </w:r>
            <w:r w:rsidRPr="00EA33CE">
              <w:rPr>
                <w:rFonts w:ascii="Times New Roman" w:eastAsia="Times New Roman" w:hAnsi="Times New Roman" w:cs="Times New Roman"/>
                <w:b/>
                <w:bCs/>
                <w:sz w:val="26"/>
                <w:szCs w:val="26"/>
                <w:lang w:val="en"/>
              </w:rPr>
              <w:t>.</w:t>
            </w:r>
          </w:p>
        </w:tc>
        <w:tc>
          <w:tcPr>
            <w:tcW w:w="236" w:type="dxa"/>
            <w:tcMar>
              <w:top w:w="0" w:type="dxa"/>
              <w:left w:w="108" w:type="dxa"/>
              <w:bottom w:w="0" w:type="dxa"/>
              <w:right w:w="108" w:type="dxa"/>
            </w:tcMar>
            <w:hideMark/>
          </w:tcPr>
          <w:p w14:paraId="60016E16" w14:textId="77777777" w:rsidR="005215B2" w:rsidRPr="00EA33CE" w:rsidRDefault="005215B2" w:rsidP="00177805">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sz w:val="26"/>
                <w:szCs w:val="26"/>
                <w:lang w:val="vi-VN"/>
              </w:rPr>
              <w:t> </w:t>
            </w:r>
          </w:p>
        </w:tc>
        <w:tc>
          <w:tcPr>
            <w:tcW w:w="6007" w:type="dxa"/>
            <w:tcMar>
              <w:top w:w="0" w:type="dxa"/>
              <w:left w:w="108" w:type="dxa"/>
              <w:bottom w:w="0" w:type="dxa"/>
              <w:right w:w="108" w:type="dxa"/>
            </w:tcMar>
            <w:hideMark/>
          </w:tcPr>
          <w:p w14:paraId="31E91B3C" w14:textId="2671E878" w:rsidR="005215B2" w:rsidRPr="00EA33CE" w:rsidRDefault="005215B2" w:rsidP="00177805">
            <w:pPr>
              <w:spacing w:before="120" w:after="120" w:line="360" w:lineRule="auto"/>
              <w:ind w:firstLine="284"/>
              <w:rPr>
                <w:rFonts w:ascii="Times New Roman" w:eastAsia="Times New Roman" w:hAnsi="Times New Roman" w:cs="Times New Roman"/>
                <w:sz w:val="24"/>
                <w:szCs w:val="24"/>
              </w:rPr>
            </w:pPr>
            <w:r>
              <w:rPr>
                <w:rFonts w:ascii="Times New Roman" w:eastAsia="Times New Roman" w:hAnsi="Times New Roman" w:cs="Times New Roman"/>
                <w:b/>
                <w:bCs/>
                <w:sz w:val="26"/>
                <w:szCs w:val="26"/>
                <w:lang w:val="en"/>
              </w:rPr>
              <w:t xml:space="preserve">                    </w:t>
            </w:r>
            <w:r w:rsidRPr="00EA33CE">
              <w:rPr>
                <w:rFonts w:ascii="Times New Roman" w:eastAsia="Times New Roman" w:hAnsi="Times New Roman" w:cs="Times New Roman"/>
                <w:b/>
                <w:bCs/>
                <w:sz w:val="26"/>
                <w:szCs w:val="26"/>
                <w:lang w:val="en"/>
              </w:rPr>
              <w:t>DEAN</w:t>
            </w:r>
          </w:p>
          <w:p w14:paraId="1A1F58FD" w14:textId="57D1A791" w:rsidR="005215B2" w:rsidRPr="00EA33CE" w:rsidRDefault="005215B2" w:rsidP="00177805">
            <w:pPr>
              <w:spacing w:before="120" w:after="120" w:line="360" w:lineRule="auto"/>
              <w:ind w:firstLine="284"/>
              <w:rPr>
                <w:rFonts w:ascii="Times New Roman" w:eastAsia="Times New Roman" w:hAnsi="Times New Roman" w:cs="Times New Roman"/>
                <w:sz w:val="24"/>
                <w:szCs w:val="24"/>
              </w:rPr>
            </w:pPr>
            <w:r w:rsidRPr="00EA33CE">
              <w:rPr>
                <w:rFonts w:ascii="Times New Roman" w:eastAsia="Times New Roman" w:hAnsi="Times New Roman" w:cs="Times New Roman"/>
                <w:b/>
                <w:bCs/>
                <w:sz w:val="26"/>
                <w:szCs w:val="26"/>
                <w:lang w:val="vi-VN"/>
              </w:rPr>
              <w:t>  </w:t>
            </w:r>
            <w:r w:rsidR="001D457D" w:rsidRPr="002E5679">
              <w:rPr>
                <w:rFonts w:eastAsia="Arial" w:cs="Times New Roman"/>
                <w:noProof/>
                <w:sz w:val="26"/>
                <w:szCs w:val="26"/>
              </w:rPr>
              <w:drawing>
                <wp:anchor distT="0" distB="0" distL="114300" distR="114300" simplePos="0" relativeHeight="251659264" behindDoc="0" locked="0" layoutInCell="1" allowOverlap="1" wp14:anchorId="2E1907CE" wp14:editId="114D26AE">
                  <wp:simplePos x="0" y="0"/>
                  <wp:positionH relativeFrom="column">
                    <wp:posOffset>-3175</wp:posOffset>
                  </wp:positionH>
                  <wp:positionV relativeFrom="paragraph">
                    <wp:posOffset>361315</wp:posOffset>
                  </wp:positionV>
                  <wp:extent cx="2341880" cy="687070"/>
                  <wp:effectExtent l="0" t="0" r="0" b="0"/>
                  <wp:wrapSquare wrapText="bothSides"/>
                  <wp:docPr id="3" name="Picture 3" descr="Duong Anh S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ong Anh Sơn"/>
                          <pic:cNvPicPr>
                            <a:picLocks noChangeAspect="1" noChangeArrowheads="1"/>
                          </pic:cNvPicPr>
                        </pic:nvPicPr>
                        <pic:blipFill>
                          <a:blip r:embed="rId4">
                            <a:biLevel thresh="75000"/>
                            <a:extLst>
                              <a:ext uri="{28A0092B-C50C-407E-A947-70E740481C1C}">
                                <a14:useLocalDpi xmlns:a14="http://schemas.microsoft.com/office/drawing/2010/main" val="0"/>
                              </a:ext>
                            </a:extLst>
                          </a:blip>
                          <a:srcRect/>
                          <a:stretch>
                            <a:fillRect/>
                          </a:stretch>
                        </pic:blipFill>
                        <pic:spPr bwMode="auto">
                          <a:xfrm>
                            <a:off x="0" y="0"/>
                            <a:ext cx="2341880" cy="687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5AD23" w14:textId="77777777" w:rsidR="005215B2" w:rsidRPr="002F324D" w:rsidRDefault="005215B2" w:rsidP="00177805">
            <w:pPr>
              <w:spacing w:before="120" w:after="120" w:line="360" w:lineRule="auto"/>
              <w:rPr>
                <w:rFonts w:ascii="Times New Roman" w:eastAsia="Times New Roman" w:hAnsi="Times New Roman" w:cs="Times New Roman"/>
                <w:sz w:val="24"/>
                <w:szCs w:val="24"/>
              </w:rPr>
            </w:pPr>
          </w:p>
          <w:p w14:paraId="70C87781" w14:textId="77777777" w:rsidR="001D457D" w:rsidRDefault="001D457D" w:rsidP="00177805">
            <w:pPr>
              <w:spacing w:before="120" w:after="120" w:line="360" w:lineRule="auto"/>
              <w:rPr>
                <w:rFonts w:ascii="Times New Roman" w:eastAsia="Times New Roman" w:hAnsi="Times New Roman" w:cs="Times New Roman"/>
                <w:b/>
                <w:bCs/>
                <w:sz w:val="26"/>
                <w:szCs w:val="26"/>
                <w:lang w:val="vi-VN"/>
              </w:rPr>
            </w:pPr>
          </w:p>
          <w:p w14:paraId="51EFFFA4" w14:textId="21165505" w:rsidR="005215B2" w:rsidRPr="00EA33CE" w:rsidRDefault="005215B2" w:rsidP="00177805">
            <w:pPr>
              <w:spacing w:before="120" w:after="120" w:line="360" w:lineRule="auto"/>
              <w:rPr>
                <w:rFonts w:ascii="Times New Roman" w:eastAsia="Times New Roman" w:hAnsi="Times New Roman" w:cs="Times New Roman"/>
                <w:sz w:val="24"/>
                <w:szCs w:val="24"/>
              </w:rPr>
            </w:pPr>
            <w:r w:rsidRPr="006938EC">
              <w:rPr>
                <w:rFonts w:ascii="Times New Roman" w:eastAsia="Times New Roman" w:hAnsi="Times New Roman" w:cs="Times New Roman"/>
                <w:b/>
                <w:bCs/>
                <w:sz w:val="26"/>
                <w:szCs w:val="26"/>
                <w:lang w:val="vi-VN"/>
              </w:rPr>
              <w:t>Associate Professor Ph.D</w:t>
            </w:r>
            <w:r>
              <w:rPr>
                <w:rFonts w:ascii="Times New Roman" w:eastAsia="Times New Roman" w:hAnsi="Times New Roman" w:cs="Times New Roman"/>
                <w:b/>
                <w:bCs/>
                <w:sz w:val="26"/>
                <w:szCs w:val="26"/>
              </w:rPr>
              <w:t xml:space="preserve"> </w:t>
            </w:r>
            <w:r w:rsidRPr="00EA33CE">
              <w:rPr>
                <w:rFonts w:ascii="Times New Roman" w:eastAsia="Times New Roman" w:hAnsi="Times New Roman" w:cs="Times New Roman"/>
                <w:b/>
                <w:bCs/>
                <w:sz w:val="26"/>
                <w:szCs w:val="26"/>
                <w:lang w:val="en"/>
              </w:rPr>
              <w:t xml:space="preserve"> DUONG ANH SON</w:t>
            </w:r>
          </w:p>
        </w:tc>
      </w:tr>
    </w:tbl>
    <w:p w14:paraId="4B36CECF" w14:textId="77777777" w:rsidR="0085113F" w:rsidRDefault="0085113F"/>
    <w:sectPr w:rsidR="00851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31C"/>
    <w:rsid w:val="001D457D"/>
    <w:rsid w:val="001E49F0"/>
    <w:rsid w:val="0047337F"/>
    <w:rsid w:val="005215B2"/>
    <w:rsid w:val="00684AD5"/>
    <w:rsid w:val="006D731C"/>
    <w:rsid w:val="007B22B0"/>
    <w:rsid w:val="0085113F"/>
    <w:rsid w:val="008A766C"/>
    <w:rsid w:val="009A31CB"/>
    <w:rsid w:val="00A91EF4"/>
    <w:rsid w:val="00CC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83A1"/>
  <w15:docId w15:val="{3ABE8137-F35D-4D28-B3DF-D712DE0F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1C"/>
    <w:pPr>
      <w:spacing w:after="0" w:line="360" w:lineRule="auto"/>
      <w:ind w:left="720"/>
    </w:pPr>
    <w:rPr>
      <w:rFonts w:ascii="Times New Roman" w:eastAsia="Times New Roman" w:hAnsi="Times New Roman" w:cs="Times New Roman"/>
      <w:sz w:val="24"/>
      <w:szCs w:val="24"/>
    </w:rPr>
  </w:style>
  <w:style w:type="character" w:styleId="Strong">
    <w:name w:val="Strong"/>
    <w:basedOn w:val="DefaultParagraphFont"/>
    <w:uiPriority w:val="22"/>
    <w:qFormat/>
    <w:rsid w:val="006D7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36736">
      <w:bodyDiv w:val="1"/>
      <w:marLeft w:val="0"/>
      <w:marRight w:val="0"/>
      <w:marTop w:val="0"/>
      <w:marBottom w:val="0"/>
      <w:divBdr>
        <w:top w:val="none" w:sz="0" w:space="0" w:color="auto"/>
        <w:left w:val="none" w:sz="0" w:space="0" w:color="auto"/>
        <w:bottom w:val="none" w:sz="0" w:space="0" w:color="auto"/>
        <w:right w:val="none" w:sz="0" w:space="0" w:color="auto"/>
      </w:divBdr>
    </w:div>
    <w:div w:id="10837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Nguyen Tra My Bui</cp:lastModifiedBy>
  <cp:revision>6</cp:revision>
  <dcterms:created xsi:type="dcterms:W3CDTF">2022-09-27T13:38:00Z</dcterms:created>
  <dcterms:modified xsi:type="dcterms:W3CDTF">2022-10-06T03:18:00Z</dcterms:modified>
</cp:coreProperties>
</file>